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02" w:rsidRPr="00281B35" w:rsidRDefault="00BD3B02" w:rsidP="00BD3B02">
      <w:pPr>
        <w:pStyle w:val="Rozdzia"/>
        <w:spacing w:before="0" w:line="240" w:lineRule="auto"/>
        <w:rPr>
          <w:rFonts w:ascii="Times New Roman" w:hAnsi="Times New Roman" w:cs="Times New Roman"/>
          <w:sz w:val="24"/>
          <w:szCs w:val="24"/>
        </w:rPr>
      </w:pPr>
      <w:bookmarkStart w:id="0" w:name="_Toc493676254"/>
      <w:r w:rsidRPr="00281B35">
        <w:rPr>
          <w:rFonts w:ascii="Times New Roman" w:hAnsi="Times New Roman" w:cs="Times New Roman"/>
          <w:sz w:val="24"/>
          <w:szCs w:val="24"/>
        </w:rPr>
        <w:t>Rozdział VII</w:t>
      </w:r>
      <w:bookmarkEnd w:id="0"/>
    </w:p>
    <w:p w:rsidR="00BD3B02" w:rsidRPr="00281B35" w:rsidRDefault="00BD3B02" w:rsidP="00BD3B02">
      <w:pPr>
        <w:pStyle w:val="Rozdzia"/>
        <w:spacing w:before="0" w:line="240" w:lineRule="auto"/>
        <w:rPr>
          <w:rFonts w:ascii="Times New Roman" w:hAnsi="Times New Roman" w:cs="Times New Roman"/>
          <w:sz w:val="24"/>
          <w:szCs w:val="24"/>
        </w:rPr>
      </w:pPr>
      <w:bookmarkStart w:id="1" w:name="_Toc493676255"/>
      <w:r w:rsidRPr="00281B35">
        <w:rPr>
          <w:rFonts w:ascii="Times New Roman" w:hAnsi="Times New Roman" w:cs="Times New Roman"/>
          <w:iCs/>
          <w:sz w:val="24"/>
          <w:szCs w:val="24"/>
        </w:rPr>
        <w:t xml:space="preserve">Szczegółowe warunki i sposób oceniania </w:t>
      </w:r>
      <w:r w:rsidRPr="00281B35">
        <w:rPr>
          <w:rFonts w:ascii="Times New Roman" w:hAnsi="Times New Roman" w:cs="Times New Roman"/>
          <w:sz w:val="24"/>
          <w:szCs w:val="24"/>
        </w:rPr>
        <w:t>uczniów</w:t>
      </w:r>
      <w:bookmarkEnd w:id="1"/>
    </w:p>
    <w:p w:rsidR="00BD3B02" w:rsidRPr="00281B35" w:rsidRDefault="00BD3B02" w:rsidP="00BD3B02">
      <w:pPr>
        <w:spacing w:before="0" w:line="240" w:lineRule="auto"/>
        <w:ind w:hanging="567"/>
        <w:rPr>
          <w:rFonts w:eastAsia="Times New Roman"/>
          <w:bCs/>
          <w:color w:val="000000"/>
          <w:szCs w:val="24"/>
          <w:lang w:eastAsia="pl-PL"/>
        </w:rPr>
      </w:pPr>
    </w:p>
    <w:p w:rsidR="00BD3B02" w:rsidRPr="00281B35" w:rsidRDefault="00BD3B02" w:rsidP="00BD3B02">
      <w:pPr>
        <w:spacing w:before="0" w:line="240" w:lineRule="auto"/>
        <w:ind w:hanging="567"/>
        <w:jc w:val="center"/>
        <w:rPr>
          <w:szCs w:val="24"/>
        </w:rPr>
      </w:pPr>
      <w:r w:rsidRPr="00281B35">
        <w:rPr>
          <w:rFonts w:eastAsia="Times New Roman"/>
          <w:bCs/>
          <w:color w:val="000000"/>
          <w:szCs w:val="24"/>
          <w:lang w:eastAsia="pl-PL"/>
        </w:rPr>
        <w:t>§ 6</w:t>
      </w:r>
      <w:r>
        <w:rPr>
          <w:rFonts w:eastAsia="Times New Roman"/>
          <w:bCs/>
          <w:color w:val="000000"/>
          <w:szCs w:val="24"/>
          <w:lang w:eastAsia="pl-PL"/>
        </w:rPr>
        <w:t>3</w:t>
      </w:r>
    </w:p>
    <w:p w:rsidR="00BD3B02" w:rsidRPr="00281B35" w:rsidRDefault="00BD3B02" w:rsidP="00BD3B02">
      <w:pPr>
        <w:pStyle w:val="Akapitzlist"/>
        <w:numPr>
          <w:ilvl w:val="6"/>
          <w:numId w:val="1"/>
        </w:numPr>
        <w:spacing w:before="0" w:line="240" w:lineRule="auto"/>
        <w:ind w:left="284" w:hanging="284"/>
        <w:rPr>
          <w:rFonts w:eastAsia="Times New Roman"/>
          <w:szCs w:val="24"/>
          <w:lang w:eastAsia="pl-PL"/>
        </w:rPr>
      </w:pPr>
      <w:r w:rsidRPr="00281B35">
        <w:rPr>
          <w:rFonts w:eastAsia="Times New Roman"/>
          <w:bCs/>
          <w:color w:val="000000"/>
          <w:szCs w:val="24"/>
          <w:lang w:eastAsia="pl-PL"/>
        </w:rPr>
        <w:t>Ogólne przepisy oceniania i klasyfikowania uczniów określają przepisy oświatowe.</w:t>
      </w:r>
    </w:p>
    <w:p w:rsidR="00BD3B02" w:rsidRPr="00281B35" w:rsidRDefault="00BD3B02" w:rsidP="00BD3B02">
      <w:pPr>
        <w:pStyle w:val="Akapitzlist"/>
        <w:numPr>
          <w:ilvl w:val="6"/>
          <w:numId w:val="1"/>
        </w:numPr>
        <w:spacing w:before="0" w:line="240" w:lineRule="auto"/>
        <w:ind w:left="284" w:hanging="284"/>
        <w:rPr>
          <w:rFonts w:eastAsia="Times New Roman"/>
          <w:szCs w:val="24"/>
          <w:lang w:eastAsia="pl-PL"/>
        </w:rPr>
      </w:pPr>
      <w:r w:rsidRPr="00281B35">
        <w:rPr>
          <w:rFonts w:eastAsia="Times New Roman"/>
          <w:szCs w:val="24"/>
          <w:lang w:eastAsia="pl-PL"/>
        </w:rPr>
        <w:t xml:space="preserve">Ocenianie osiągnięć edukacyjnych i zachowania </w:t>
      </w:r>
      <w:hyperlink r:id="rId5" w:anchor="P1A6" w:tgtFrame="ostatnia" w:history="1">
        <w:r w:rsidRPr="00281B35">
          <w:rPr>
            <w:rFonts w:eastAsia="Times New Roman"/>
            <w:szCs w:val="24"/>
            <w:lang w:eastAsia="pl-PL"/>
          </w:rPr>
          <w:t>ucznia</w:t>
        </w:r>
      </w:hyperlink>
      <w:r w:rsidRPr="00281B35">
        <w:rPr>
          <w:rFonts w:eastAsia="Times New Roman"/>
          <w:szCs w:val="24"/>
          <w:lang w:eastAsia="pl-PL"/>
        </w:rPr>
        <w:t xml:space="preserve"> odbywa się w ramach oceniania wewnątrzszkolnego, które ma na celu: </w:t>
      </w:r>
    </w:p>
    <w:p w:rsidR="00BD3B02" w:rsidRPr="00281B35" w:rsidRDefault="00BD3B02" w:rsidP="00BD3B02">
      <w:pPr>
        <w:numPr>
          <w:ilvl w:val="1"/>
          <w:numId w:val="23"/>
        </w:numPr>
        <w:spacing w:before="0" w:line="240" w:lineRule="auto"/>
        <w:ind w:left="284" w:hanging="284"/>
        <w:rPr>
          <w:rFonts w:eastAsia="Times New Roman"/>
          <w:szCs w:val="24"/>
          <w:lang w:eastAsia="pl-PL"/>
        </w:rPr>
      </w:pPr>
      <w:r w:rsidRPr="00281B35">
        <w:rPr>
          <w:rFonts w:eastAsia="Times New Roman"/>
          <w:szCs w:val="24"/>
          <w:lang w:eastAsia="pl-PL"/>
        </w:rPr>
        <w:t xml:space="preserve">informowanie </w:t>
      </w:r>
      <w:hyperlink r:id="rId6" w:anchor="P1A6" w:tgtFrame="ostatnia" w:history="1">
        <w:r w:rsidRPr="00281B35">
          <w:rPr>
            <w:rFonts w:eastAsia="Times New Roman"/>
            <w:szCs w:val="24"/>
            <w:lang w:eastAsia="pl-PL"/>
          </w:rPr>
          <w:t>ucznia</w:t>
        </w:r>
      </w:hyperlink>
      <w:r w:rsidRPr="00281B35">
        <w:rPr>
          <w:rFonts w:eastAsia="Times New Roman"/>
          <w:szCs w:val="24"/>
          <w:lang w:eastAsia="pl-PL"/>
        </w:rPr>
        <w:t xml:space="preserve"> o poziomie jego osiągnięć edukacyjnych i jego zachowaniu oraz o postępach w tym zakresie;</w:t>
      </w:r>
    </w:p>
    <w:p w:rsidR="00BD3B02" w:rsidRPr="00281B35" w:rsidRDefault="00BD3B02" w:rsidP="00BD3B02">
      <w:pPr>
        <w:numPr>
          <w:ilvl w:val="1"/>
          <w:numId w:val="23"/>
        </w:numPr>
        <w:spacing w:before="0" w:line="240" w:lineRule="auto"/>
        <w:ind w:left="284" w:hanging="284"/>
        <w:rPr>
          <w:rFonts w:eastAsia="Times New Roman"/>
          <w:szCs w:val="24"/>
          <w:lang w:eastAsia="pl-PL"/>
        </w:rPr>
      </w:pPr>
      <w:r w:rsidRPr="00281B35">
        <w:rPr>
          <w:rFonts w:eastAsia="Times New Roman"/>
          <w:szCs w:val="24"/>
          <w:lang w:eastAsia="pl-PL"/>
        </w:rPr>
        <w:t xml:space="preserve">udzielanie </w:t>
      </w:r>
      <w:hyperlink r:id="rId7" w:anchor="P1A6" w:tgtFrame="ostatnia" w:history="1">
        <w:r w:rsidRPr="00281B35">
          <w:rPr>
            <w:rFonts w:eastAsia="Times New Roman"/>
            <w:szCs w:val="24"/>
            <w:lang w:eastAsia="pl-PL"/>
          </w:rPr>
          <w:t>uczniowi</w:t>
        </w:r>
      </w:hyperlink>
      <w:r w:rsidRPr="00281B35">
        <w:rPr>
          <w:rFonts w:eastAsia="Times New Roman"/>
          <w:szCs w:val="24"/>
          <w:lang w:eastAsia="pl-PL"/>
        </w:rPr>
        <w:t xml:space="preserve"> pomocy w nauce poprzez przekazanie </w:t>
      </w:r>
      <w:hyperlink r:id="rId8" w:anchor="P1A6" w:tgtFrame="ostatnia" w:history="1">
        <w:r w:rsidRPr="00281B35">
          <w:rPr>
            <w:rFonts w:eastAsia="Times New Roman"/>
            <w:szCs w:val="24"/>
            <w:lang w:eastAsia="pl-PL"/>
          </w:rPr>
          <w:t>uczniowi</w:t>
        </w:r>
      </w:hyperlink>
      <w:r w:rsidRPr="00281B35">
        <w:rPr>
          <w:rFonts w:eastAsia="Times New Roman"/>
          <w:szCs w:val="24"/>
          <w:lang w:eastAsia="pl-PL"/>
        </w:rPr>
        <w:t xml:space="preserve"> informacji o tym, co zrobił dobrze i jak powinien się dalej uczyć;</w:t>
      </w:r>
    </w:p>
    <w:p w:rsidR="00BD3B02" w:rsidRPr="00281B35" w:rsidRDefault="00BD3B02" w:rsidP="00BD3B02">
      <w:pPr>
        <w:numPr>
          <w:ilvl w:val="1"/>
          <w:numId w:val="23"/>
        </w:numPr>
        <w:spacing w:before="0" w:line="240" w:lineRule="auto"/>
        <w:ind w:left="284" w:hanging="284"/>
        <w:rPr>
          <w:rFonts w:eastAsia="Times New Roman"/>
          <w:szCs w:val="24"/>
          <w:lang w:eastAsia="pl-PL"/>
        </w:rPr>
      </w:pPr>
      <w:r w:rsidRPr="00281B35">
        <w:rPr>
          <w:rFonts w:eastAsia="Times New Roman"/>
          <w:szCs w:val="24"/>
          <w:lang w:eastAsia="pl-PL"/>
        </w:rPr>
        <w:t>udzielanie wskazówek do samodzielnego planowania własnego rozwoju;</w:t>
      </w:r>
    </w:p>
    <w:p w:rsidR="00BD3B02" w:rsidRPr="00281B35" w:rsidRDefault="00BD3B02" w:rsidP="00BD3B02">
      <w:pPr>
        <w:numPr>
          <w:ilvl w:val="1"/>
          <w:numId w:val="23"/>
        </w:numPr>
        <w:spacing w:before="0" w:line="240" w:lineRule="auto"/>
        <w:ind w:left="284" w:hanging="284"/>
        <w:rPr>
          <w:rFonts w:eastAsia="Times New Roman"/>
          <w:szCs w:val="24"/>
          <w:lang w:eastAsia="pl-PL"/>
        </w:rPr>
      </w:pPr>
      <w:r w:rsidRPr="00281B35">
        <w:rPr>
          <w:rFonts w:eastAsia="Times New Roman"/>
          <w:szCs w:val="24"/>
          <w:lang w:eastAsia="pl-PL"/>
        </w:rPr>
        <w:t xml:space="preserve">motywowanie </w:t>
      </w:r>
      <w:hyperlink r:id="rId9" w:anchor="P1A6" w:tgtFrame="ostatnia" w:history="1">
        <w:r w:rsidRPr="00281B35">
          <w:rPr>
            <w:rFonts w:eastAsia="Times New Roman"/>
            <w:szCs w:val="24"/>
            <w:lang w:eastAsia="pl-PL"/>
          </w:rPr>
          <w:t>ucznia</w:t>
        </w:r>
      </w:hyperlink>
      <w:r w:rsidRPr="00281B35">
        <w:rPr>
          <w:rFonts w:eastAsia="Times New Roman"/>
          <w:szCs w:val="24"/>
          <w:lang w:eastAsia="pl-PL"/>
        </w:rPr>
        <w:t xml:space="preserve"> do dalszych postępów w nauce i zachowaniu;</w:t>
      </w:r>
    </w:p>
    <w:p w:rsidR="00BD3B02" w:rsidRPr="00281B35" w:rsidRDefault="00BD3B02" w:rsidP="00BD3B02">
      <w:pPr>
        <w:numPr>
          <w:ilvl w:val="1"/>
          <w:numId w:val="23"/>
        </w:numPr>
        <w:spacing w:before="0" w:line="240" w:lineRule="auto"/>
        <w:ind w:left="284" w:hanging="284"/>
        <w:rPr>
          <w:rFonts w:eastAsia="Times New Roman"/>
          <w:szCs w:val="24"/>
          <w:lang w:eastAsia="pl-PL"/>
        </w:rPr>
      </w:pPr>
      <w:r w:rsidRPr="00281B35">
        <w:rPr>
          <w:rFonts w:eastAsia="Times New Roman"/>
          <w:szCs w:val="24"/>
          <w:lang w:eastAsia="pl-PL"/>
        </w:rPr>
        <w:t xml:space="preserve">dostarczanie </w:t>
      </w:r>
      <w:hyperlink r:id="rId10" w:anchor="P1A6" w:tgtFrame="ostatnia" w:history="1">
        <w:r w:rsidRPr="00281B35">
          <w:rPr>
            <w:rFonts w:eastAsia="Times New Roman"/>
            <w:szCs w:val="24"/>
            <w:lang w:eastAsia="pl-PL"/>
          </w:rPr>
          <w:t>rodzicom</w:t>
        </w:r>
      </w:hyperlink>
      <w:r w:rsidRPr="00281B35">
        <w:rPr>
          <w:rFonts w:eastAsia="Times New Roman"/>
          <w:szCs w:val="24"/>
          <w:lang w:eastAsia="pl-PL"/>
        </w:rPr>
        <w:t xml:space="preserve"> i </w:t>
      </w:r>
      <w:hyperlink r:id="rId11" w:anchor="P1A6" w:tgtFrame="ostatnia" w:history="1">
        <w:r w:rsidRPr="00281B35">
          <w:rPr>
            <w:rFonts w:eastAsia="Times New Roman"/>
            <w:szCs w:val="24"/>
            <w:lang w:eastAsia="pl-PL"/>
          </w:rPr>
          <w:t>nauczycielom</w:t>
        </w:r>
      </w:hyperlink>
      <w:r w:rsidRPr="00281B35">
        <w:rPr>
          <w:rFonts w:eastAsia="Times New Roman"/>
          <w:szCs w:val="24"/>
          <w:lang w:eastAsia="pl-PL"/>
        </w:rPr>
        <w:t xml:space="preserve"> informacji o postępach i trudnościach w nauce i zachowaniu </w:t>
      </w:r>
      <w:hyperlink r:id="rId12" w:anchor="P1A6" w:tgtFrame="ostatnia" w:history="1">
        <w:r w:rsidRPr="00281B35">
          <w:rPr>
            <w:rFonts w:eastAsia="Times New Roman"/>
            <w:szCs w:val="24"/>
            <w:lang w:eastAsia="pl-PL"/>
          </w:rPr>
          <w:t>ucznia</w:t>
        </w:r>
      </w:hyperlink>
      <w:r w:rsidRPr="00281B35">
        <w:rPr>
          <w:rFonts w:eastAsia="Times New Roman"/>
          <w:szCs w:val="24"/>
          <w:lang w:eastAsia="pl-PL"/>
        </w:rPr>
        <w:t xml:space="preserve"> oraz o szczególnych uzdolnieniach </w:t>
      </w:r>
      <w:hyperlink r:id="rId13" w:anchor="P1A6" w:tgtFrame="ostatnia" w:history="1">
        <w:r w:rsidRPr="00281B35">
          <w:rPr>
            <w:rFonts w:eastAsia="Times New Roman"/>
            <w:szCs w:val="24"/>
            <w:lang w:eastAsia="pl-PL"/>
          </w:rPr>
          <w:t>ucznia</w:t>
        </w:r>
      </w:hyperlink>
      <w:r w:rsidRPr="00281B35">
        <w:rPr>
          <w:rFonts w:eastAsia="Times New Roman"/>
          <w:szCs w:val="24"/>
          <w:lang w:eastAsia="pl-PL"/>
        </w:rPr>
        <w:t>;</w:t>
      </w:r>
    </w:p>
    <w:p w:rsidR="00BD3B02" w:rsidRPr="00281B35" w:rsidRDefault="00BD3B02" w:rsidP="00BD3B02">
      <w:pPr>
        <w:numPr>
          <w:ilvl w:val="1"/>
          <w:numId w:val="23"/>
        </w:numPr>
        <w:spacing w:before="0" w:line="240" w:lineRule="auto"/>
        <w:ind w:left="284" w:hanging="284"/>
        <w:rPr>
          <w:rFonts w:eastAsia="Times New Roman"/>
          <w:szCs w:val="24"/>
          <w:lang w:eastAsia="pl-PL"/>
        </w:rPr>
      </w:pPr>
      <w:r w:rsidRPr="00281B35">
        <w:rPr>
          <w:rFonts w:eastAsia="Times New Roman"/>
          <w:szCs w:val="24"/>
          <w:lang w:eastAsia="pl-PL"/>
        </w:rPr>
        <w:t xml:space="preserve">umożliwienie </w:t>
      </w:r>
      <w:hyperlink r:id="rId14" w:anchor="P1A6" w:tgtFrame="ostatnia" w:history="1">
        <w:r w:rsidRPr="00281B35">
          <w:rPr>
            <w:rFonts w:eastAsia="Times New Roman"/>
            <w:szCs w:val="24"/>
            <w:lang w:eastAsia="pl-PL"/>
          </w:rPr>
          <w:t>nauczycielom</w:t>
        </w:r>
      </w:hyperlink>
      <w:r w:rsidRPr="00281B35">
        <w:rPr>
          <w:rFonts w:eastAsia="Times New Roman"/>
          <w:szCs w:val="24"/>
          <w:lang w:eastAsia="pl-PL"/>
        </w:rPr>
        <w:t xml:space="preserve"> doskonalenia organizacji i metod pracy dydaktyczno-wychowawczej.</w:t>
      </w:r>
    </w:p>
    <w:p w:rsidR="00BD3B02" w:rsidRDefault="00BD3B02" w:rsidP="00BD3B02">
      <w:pPr>
        <w:spacing w:before="0" w:line="240" w:lineRule="auto"/>
        <w:jc w:val="center"/>
        <w:rPr>
          <w:rFonts w:eastAsia="Times New Roman"/>
          <w:bCs/>
          <w:color w:val="000000"/>
          <w:szCs w:val="24"/>
          <w:lang w:eastAsia="pl-PL"/>
        </w:rPr>
      </w:pPr>
    </w:p>
    <w:p w:rsidR="00BD3B02" w:rsidRPr="00281B35" w:rsidRDefault="00BD3B02" w:rsidP="00BD3B02">
      <w:pPr>
        <w:spacing w:before="0" w:line="240" w:lineRule="auto"/>
        <w:jc w:val="center"/>
        <w:rPr>
          <w:szCs w:val="24"/>
        </w:rPr>
      </w:pPr>
      <w:r w:rsidRPr="00281B35">
        <w:rPr>
          <w:rFonts w:eastAsia="Times New Roman"/>
          <w:bCs/>
          <w:color w:val="000000"/>
          <w:szCs w:val="24"/>
          <w:lang w:eastAsia="pl-PL"/>
        </w:rPr>
        <w:t>§ 6</w:t>
      </w:r>
      <w:r>
        <w:rPr>
          <w:rFonts w:eastAsia="Times New Roman"/>
          <w:bCs/>
          <w:color w:val="000000"/>
          <w:szCs w:val="24"/>
          <w:lang w:eastAsia="pl-PL"/>
        </w:rPr>
        <w:t>4</w:t>
      </w:r>
    </w:p>
    <w:p w:rsidR="00BD3B02" w:rsidRPr="00281B35" w:rsidRDefault="00BD3B02" w:rsidP="00BD3B02">
      <w:pPr>
        <w:pStyle w:val="Akapitzlist"/>
        <w:numPr>
          <w:ilvl w:val="6"/>
          <w:numId w:val="2"/>
        </w:numPr>
        <w:spacing w:before="0" w:line="240" w:lineRule="auto"/>
        <w:ind w:left="284" w:hanging="284"/>
        <w:rPr>
          <w:szCs w:val="24"/>
        </w:rPr>
      </w:pPr>
      <w:r w:rsidRPr="00281B35">
        <w:rPr>
          <w:szCs w:val="24"/>
        </w:rPr>
        <w:t>Za osiągnięcia edukacyjne uczniów odpowiedzialni są w równym stopniu nauczyciel, rodzic oraz sam uczeń.</w:t>
      </w:r>
    </w:p>
    <w:p w:rsidR="00BD3B02" w:rsidRPr="00281B35" w:rsidRDefault="00BD3B02" w:rsidP="00BD3B02">
      <w:pPr>
        <w:pStyle w:val="Akapitzlist"/>
        <w:numPr>
          <w:ilvl w:val="0"/>
          <w:numId w:val="2"/>
        </w:numPr>
        <w:spacing w:before="0" w:line="240" w:lineRule="auto"/>
        <w:ind w:left="284" w:hanging="284"/>
        <w:rPr>
          <w:szCs w:val="24"/>
        </w:rPr>
      </w:pPr>
      <w:r w:rsidRPr="00281B35">
        <w:rPr>
          <w:szCs w:val="24"/>
        </w:rPr>
        <w:t>Obowiązki nauczyciela określone są przez ustawę Prawo oświatowe, Kartę Nauczyciela, przepisy wykonawcze oraz dokumenty wewnątrzszkolne.</w:t>
      </w:r>
    </w:p>
    <w:p w:rsidR="00BD3B02" w:rsidRPr="00281B35" w:rsidRDefault="00BD3B02" w:rsidP="00BD3B02">
      <w:pPr>
        <w:pStyle w:val="Akapitzlist"/>
        <w:numPr>
          <w:ilvl w:val="0"/>
          <w:numId w:val="2"/>
        </w:numPr>
        <w:spacing w:before="0" w:line="240" w:lineRule="auto"/>
        <w:ind w:left="284" w:hanging="284"/>
        <w:rPr>
          <w:szCs w:val="24"/>
        </w:rPr>
      </w:pPr>
      <w:r w:rsidRPr="00281B35">
        <w:rPr>
          <w:szCs w:val="24"/>
        </w:rPr>
        <w:t>Obowiązkiem rodzica jest współpraca ze szkołą, uczestnictwo w zebraniach i konsultacjach w celu podejmowania wspólnych działań edukacyjnych i wychowawczych z nauczycielami, pedagogiem, psychologiem oraz innymi specjalistami zatrudnionymi w szkole.</w:t>
      </w:r>
    </w:p>
    <w:p w:rsidR="00BD3B02" w:rsidRPr="00281B35" w:rsidRDefault="00BD3B02" w:rsidP="00BD3B02">
      <w:pPr>
        <w:pStyle w:val="Akapitzlist"/>
        <w:numPr>
          <w:ilvl w:val="0"/>
          <w:numId w:val="2"/>
        </w:numPr>
        <w:spacing w:before="0" w:line="240" w:lineRule="auto"/>
        <w:ind w:left="284" w:hanging="284"/>
        <w:rPr>
          <w:szCs w:val="24"/>
        </w:rPr>
      </w:pPr>
      <w:r w:rsidRPr="00281B35">
        <w:rPr>
          <w:szCs w:val="24"/>
        </w:rPr>
        <w:t>Obowiązkiem ucznia jest dbałość o stałe pogłębianie wiedzy, kształcenie umiejętności na miarę swoich możliwości.</w:t>
      </w:r>
    </w:p>
    <w:p w:rsidR="00BD3B02" w:rsidRPr="00281B35" w:rsidRDefault="00BD3B02" w:rsidP="00BD3B02">
      <w:pPr>
        <w:spacing w:before="0" w:line="240" w:lineRule="auto"/>
        <w:ind w:left="284" w:hanging="284"/>
        <w:rPr>
          <w:rFonts w:eastAsia="Times New Roman"/>
          <w:bCs/>
          <w:color w:val="000000"/>
          <w:szCs w:val="24"/>
          <w:lang w:eastAsia="pl-PL"/>
        </w:rPr>
      </w:pPr>
    </w:p>
    <w:p w:rsidR="00BD3B02" w:rsidRPr="00281B35" w:rsidRDefault="00BD3B02" w:rsidP="00BD3B02">
      <w:pPr>
        <w:spacing w:before="0" w:line="240" w:lineRule="auto"/>
        <w:jc w:val="center"/>
        <w:rPr>
          <w:szCs w:val="24"/>
        </w:rPr>
      </w:pPr>
      <w:r w:rsidRPr="00281B35">
        <w:rPr>
          <w:rFonts w:eastAsia="Times New Roman"/>
          <w:bCs/>
          <w:color w:val="000000"/>
          <w:szCs w:val="24"/>
          <w:lang w:eastAsia="pl-PL"/>
        </w:rPr>
        <w:t xml:space="preserve">§ </w:t>
      </w:r>
      <w:r>
        <w:rPr>
          <w:rFonts w:eastAsia="Times New Roman"/>
          <w:bCs/>
          <w:color w:val="000000"/>
          <w:szCs w:val="24"/>
          <w:lang w:eastAsia="pl-PL"/>
        </w:rPr>
        <w:t>65</w:t>
      </w:r>
    </w:p>
    <w:p w:rsidR="00BD3B02" w:rsidRPr="00281B35" w:rsidRDefault="00BD3B02" w:rsidP="00BD3B02">
      <w:pPr>
        <w:pStyle w:val="Akapitzlist"/>
        <w:numPr>
          <w:ilvl w:val="6"/>
          <w:numId w:val="3"/>
        </w:numPr>
        <w:spacing w:before="0" w:line="240" w:lineRule="auto"/>
        <w:ind w:left="284" w:hanging="284"/>
        <w:rPr>
          <w:szCs w:val="24"/>
        </w:rPr>
      </w:pPr>
      <w:r w:rsidRPr="00281B35">
        <w:rPr>
          <w:rFonts w:eastAsia="Times New Roman"/>
          <w:bCs/>
          <w:color w:val="000000"/>
          <w:szCs w:val="24"/>
          <w:lang w:eastAsia="pl-PL"/>
        </w:rPr>
        <w:t>Ocenianiu podlegają:</w:t>
      </w:r>
    </w:p>
    <w:p w:rsidR="00BD3B02" w:rsidRPr="00281B35" w:rsidRDefault="00BD3B02" w:rsidP="00BD3B02">
      <w:pPr>
        <w:pStyle w:val="Akapitzlist"/>
        <w:numPr>
          <w:ilvl w:val="1"/>
          <w:numId w:val="4"/>
        </w:numPr>
        <w:spacing w:before="0" w:line="240" w:lineRule="auto"/>
        <w:ind w:left="284" w:hanging="284"/>
        <w:rPr>
          <w:szCs w:val="24"/>
        </w:rPr>
      </w:pPr>
      <w:r w:rsidRPr="00281B35">
        <w:rPr>
          <w:rFonts w:eastAsia="Times New Roman"/>
          <w:bCs/>
          <w:color w:val="000000"/>
          <w:szCs w:val="24"/>
          <w:lang w:eastAsia="pl-PL"/>
        </w:rPr>
        <w:t>osiągnięcia edukacyjne ucznia,</w:t>
      </w:r>
    </w:p>
    <w:p w:rsidR="00BD3B02" w:rsidRPr="00281B35" w:rsidRDefault="00BD3B02" w:rsidP="00BD3B02">
      <w:pPr>
        <w:pStyle w:val="Akapitzlist"/>
        <w:numPr>
          <w:ilvl w:val="1"/>
          <w:numId w:val="4"/>
        </w:numPr>
        <w:spacing w:before="0" w:line="240" w:lineRule="auto"/>
        <w:ind w:left="284" w:hanging="284"/>
        <w:rPr>
          <w:szCs w:val="24"/>
        </w:rPr>
      </w:pPr>
      <w:r w:rsidRPr="00281B35">
        <w:rPr>
          <w:rFonts w:eastAsia="Times New Roman"/>
          <w:bCs/>
          <w:color w:val="000000"/>
          <w:szCs w:val="24"/>
          <w:lang w:eastAsia="pl-PL"/>
        </w:rPr>
        <w:t>zachowanie ucznia.</w:t>
      </w:r>
    </w:p>
    <w:p w:rsidR="00BD3B02" w:rsidRPr="00281B35" w:rsidRDefault="00BD3B02" w:rsidP="00BD3B02">
      <w:pPr>
        <w:pStyle w:val="Akapitzlist"/>
        <w:numPr>
          <w:ilvl w:val="0"/>
          <w:numId w:val="4"/>
        </w:numPr>
        <w:spacing w:before="0" w:line="240" w:lineRule="auto"/>
        <w:ind w:left="284" w:hanging="284"/>
        <w:rPr>
          <w:szCs w:val="24"/>
        </w:rPr>
      </w:pPr>
      <w:r w:rsidRPr="00281B35">
        <w:rPr>
          <w:rFonts w:eastAsia="Times New Roman"/>
          <w:bCs/>
          <w:color w:val="000000"/>
          <w:szCs w:val="24"/>
          <w:lang w:eastAsia="pl-PL"/>
        </w:rPr>
        <w:t xml:space="preserve">Ocenianie osiągnięć edukacyjnych ucznia polega na rozpoznawaniu przez nauczycieli poziomu i postępów w opanowaniu przez ucznia wiadomości i umiejętności w stosunku do: </w:t>
      </w:r>
    </w:p>
    <w:p w:rsidR="00BD3B02" w:rsidRPr="00281B35" w:rsidRDefault="00BD3B02" w:rsidP="00BD3B02">
      <w:pPr>
        <w:pStyle w:val="Akapitzlist"/>
        <w:numPr>
          <w:ilvl w:val="1"/>
          <w:numId w:val="4"/>
        </w:numPr>
        <w:spacing w:before="0" w:line="240" w:lineRule="auto"/>
        <w:ind w:left="284" w:hanging="284"/>
        <w:rPr>
          <w:szCs w:val="24"/>
        </w:rPr>
      </w:pPr>
      <w:r w:rsidRPr="00281B35">
        <w:rPr>
          <w:rFonts w:eastAsia="Times New Roman"/>
          <w:bCs/>
          <w:color w:val="000000"/>
          <w:szCs w:val="24"/>
          <w:lang w:eastAsia="pl-PL"/>
        </w:rPr>
        <w:t>wymagań określonych w podstawie programowej kształcenia ogólnego oraz wymagań edukacyjnych wynikających z realizowanych w szkole programów nauczania,</w:t>
      </w:r>
    </w:p>
    <w:p w:rsidR="00BD3B02" w:rsidRPr="00281B35" w:rsidRDefault="00BD3B02" w:rsidP="00BD3B02">
      <w:pPr>
        <w:pStyle w:val="Akapitzlist"/>
        <w:numPr>
          <w:ilvl w:val="1"/>
          <w:numId w:val="4"/>
        </w:numPr>
        <w:spacing w:before="0" w:line="240" w:lineRule="auto"/>
        <w:ind w:left="284" w:hanging="284"/>
        <w:rPr>
          <w:szCs w:val="24"/>
        </w:rPr>
      </w:pPr>
      <w:r w:rsidRPr="00281B35">
        <w:rPr>
          <w:rFonts w:eastAsia="Times New Roman"/>
          <w:bCs/>
          <w:color w:val="000000"/>
          <w:szCs w:val="24"/>
          <w:lang w:eastAsia="pl-PL"/>
        </w:rPr>
        <w:t>wymagań edukacyjnych wynikających z realizowanych w szkole programów nauczania – w przypadku dodatkowych zajęć edukacyjnych.</w:t>
      </w:r>
    </w:p>
    <w:p w:rsidR="00BD3B02" w:rsidRPr="00281B35" w:rsidRDefault="00BD3B02" w:rsidP="00BD3B02">
      <w:pPr>
        <w:pStyle w:val="Akapitzlist"/>
        <w:numPr>
          <w:ilvl w:val="0"/>
          <w:numId w:val="4"/>
        </w:numPr>
        <w:spacing w:before="0" w:line="240" w:lineRule="auto"/>
        <w:ind w:left="284" w:hanging="284"/>
        <w:rPr>
          <w:szCs w:val="24"/>
        </w:rPr>
      </w:pPr>
      <w:r w:rsidRPr="00281B35">
        <w:rPr>
          <w:rFonts w:eastAsia="Times New Roman"/>
          <w:bCs/>
          <w:color w:val="000000"/>
          <w:szCs w:val="24"/>
          <w:lang w:eastAsia="pl-PL"/>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BD3B02" w:rsidRPr="00281B35" w:rsidRDefault="00BD3B02" w:rsidP="00BD3B02">
      <w:pPr>
        <w:pStyle w:val="Akapitzlist"/>
        <w:numPr>
          <w:ilvl w:val="0"/>
          <w:numId w:val="4"/>
        </w:numPr>
        <w:spacing w:before="0" w:line="240" w:lineRule="auto"/>
        <w:ind w:left="284" w:hanging="284"/>
        <w:rPr>
          <w:szCs w:val="24"/>
        </w:rPr>
      </w:pPr>
      <w:r w:rsidRPr="00281B35">
        <w:rPr>
          <w:rFonts w:eastAsia="Times New Roman"/>
          <w:bCs/>
          <w:color w:val="000000"/>
          <w:szCs w:val="24"/>
          <w:lang w:eastAsia="pl-PL"/>
        </w:rPr>
        <w:t>Ocenianie wewnątrzszkolne obejmuje:</w:t>
      </w:r>
      <w:r w:rsidRPr="00281B35">
        <w:rPr>
          <w:rFonts w:eastAsia="Times New Roman"/>
          <w:color w:val="000000"/>
          <w:szCs w:val="24"/>
          <w:lang w:eastAsia="pl-PL"/>
        </w:rPr>
        <w:t xml:space="preserve"> </w:t>
      </w:r>
    </w:p>
    <w:p w:rsidR="00BD3B02" w:rsidRPr="00281B35" w:rsidRDefault="00BD3B02" w:rsidP="00BD3B02">
      <w:pPr>
        <w:pStyle w:val="Akapitzlist"/>
        <w:numPr>
          <w:ilvl w:val="1"/>
          <w:numId w:val="4"/>
        </w:numPr>
        <w:spacing w:before="0" w:line="240" w:lineRule="auto"/>
        <w:ind w:left="284" w:hanging="284"/>
        <w:rPr>
          <w:szCs w:val="24"/>
        </w:rPr>
      </w:pPr>
      <w:r w:rsidRPr="00281B35">
        <w:rPr>
          <w:rFonts w:eastAsia="Times New Roman"/>
          <w:bCs/>
          <w:color w:val="000000"/>
          <w:szCs w:val="24"/>
          <w:lang w:eastAsia="pl-PL"/>
        </w:rPr>
        <w:t>formułowanie przez nauczycieli wymagań edukacyjnych niezbędnych do uzyskania poszczególnych śródrocznych i rocznych ocen klasyfikacyjnych z zajęć edukacyjnych,</w:t>
      </w:r>
    </w:p>
    <w:p w:rsidR="00BD3B02" w:rsidRPr="00281B35" w:rsidRDefault="00BD3B02" w:rsidP="00BD3B02">
      <w:pPr>
        <w:pStyle w:val="Akapitzlist"/>
        <w:numPr>
          <w:ilvl w:val="1"/>
          <w:numId w:val="4"/>
        </w:numPr>
        <w:spacing w:before="0" w:line="240" w:lineRule="auto"/>
        <w:ind w:left="284" w:hanging="284"/>
        <w:rPr>
          <w:szCs w:val="24"/>
        </w:rPr>
      </w:pPr>
      <w:r w:rsidRPr="00281B35">
        <w:rPr>
          <w:rFonts w:eastAsia="Times New Roman"/>
          <w:bCs/>
          <w:color w:val="000000"/>
          <w:szCs w:val="24"/>
          <w:lang w:eastAsia="pl-PL"/>
        </w:rPr>
        <w:t>ustalanie kryteriów oceniania zachowania,</w:t>
      </w:r>
    </w:p>
    <w:p w:rsidR="00BD3B02" w:rsidRPr="00281B35" w:rsidRDefault="00BD3B02" w:rsidP="00BD3B02">
      <w:pPr>
        <w:pStyle w:val="Akapitzlist"/>
        <w:numPr>
          <w:ilvl w:val="1"/>
          <w:numId w:val="4"/>
        </w:numPr>
        <w:spacing w:before="0" w:line="240" w:lineRule="auto"/>
        <w:ind w:left="284" w:hanging="284"/>
        <w:rPr>
          <w:szCs w:val="24"/>
        </w:rPr>
      </w:pPr>
      <w:r w:rsidRPr="00281B35">
        <w:rPr>
          <w:rFonts w:eastAsia="Times New Roman"/>
          <w:bCs/>
          <w:color w:val="000000"/>
          <w:szCs w:val="24"/>
          <w:lang w:eastAsia="pl-PL"/>
        </w:rPr>
        <w:t>ustalanie ocen bieżących i śródrocznych ocen klasyfikacyjnych z zajęć edukacyjnych, a także śródrocznej oceny klasyfikacyjnej z zachowania,</w:t>
      </w:r>
    </w:p>
    <w:p w:rsidR="00BD3B02" w:rsidRPr="00281B35" w:rsidRDefault="00BD3B02" w:rsidP="00BD3B02">
      <w:pPr>
        <w:pStyle w:val="Akapitzlist"/>
        <w:numPr>
          <w:ilvl w:val="1"/>
          <w:numId w:val="4"/>
        </w:numPr>
        <w:spacing w:before="0" w:line="240" w:lineRule="auto"/>
        <w:ind w:left="284" w:hanging="284"/>
        <w:rPr>
          <w:szCs w:val="24"/>
        </w:rPr>
      </w:pPr>
      <w:r w:rsidRPr="00281B35">
        <w:rPr>
          <w:rFonts w:eastAsia="Times New Roman"/>
          <w:bCs/>
          <w:color w:val="000000"/>
          <w:szCs w:val="24"/>
          <w:lang w:eastAsia="pl-PL"/>
        </w:rPr>
        <w:t>przeprowadzanie egzaminów klasyfikacyjnych,</w:t>
      </w:r>
    </w:p>
    <w:p w:rsidR="00BD3B02" w:rsidRPr="00281B35" w:rsidRDefault="00BD3B02" w:rsidP="00BD3B02">
      <w:pPr>
        <w:pStyle w:val="Akapitzlist"/>
        <w:numPr>
          <w:ilvl w:val="1"/>
          <w:numId w:val="4"/>
        </w:numPr>
        <w:spacing w:before="0" w:line="240" w:lineRule="auto"/>
        <w:ind w:left="284" w:hanging="284"/>
        <w:rPr>
          <w:szCs w:val="24"/>
        </w:rPr>
      </w:pPr>
      <w:r w:rsidRPr="00281B35">
        <w:rPr>
          <w:rFonts w:eastAsia="Times New Roman"/>
          <w:bCs/>
          <w:color w:val="000000"/>
          <w:szCs w:val="24"/>
          <w:lang w:eastAsia="pl-PL"/>
        </w:rPr>
        <w:lastRenderedPageBreak/>
        <w:t>ustalanie rocznych ocen klasyfikacyjnych z zajęć edukacyjnych, oraz rocznej oceny klasyfikacyjnej z zachowania,</w:t>
      </w:r>
    </w:p>
    <w:p w:rsidR="00BD3B02" w:rsidRPr="00281B35" w:rsidRDefault="00BD3B02" w:rsidP="00BD3B02">
      <w:pPr>
        <w:pStyle w:val="Akapitzlist"/>
        <w:numPr>
          <w:ilvl w:val="1"/>
          <w:numId w:val="4"/>
        </w:numPr>
        <w:spacing w:before="0" w:line="240" w:lineRule="auto"/>
        <w:ind w:left="284" w:hanging="284"/>
        <w:rPr>
          <w:szCs w:val="24"/>
        </w:rPr>
      </w:pPr>
      <w:r w:rsidRPr="00281B35">
        <w:rPr>
          <w:rFonts w:eastAsia="Times New Roman"/>
          <w:bCs/>
          <w:color w:val="000000"/>
          <w:szCs w:val="24"/>
          <w:lang w:eastAsia="pl-PL"/>
        </w:rPr>
        <w:t>ustalanie warunków i trybu otrzymania wyższych niż przewidywane rocznych, ocen klasyfikacyjnych z zajęć edukacyjnych oraz rocznej oceny klasyfikacyjnej zachowania,</w:t>
      </w:r>
    </w:p>
    <w:p w:rsidR="00BD3B02" w:rsidRPr="00281B35" w:rsidRDefault="00BD3B02" w:rsidP="00BD3B02">
      <w:pPr>
        <w:pStyle w:val="Akapitzlist"/>
        <w:numPr>
          <w:ilvl w:val="1"/>
          <w:numId w:val="4"/>
        </w:numPr>
        <w:spacing w:before="0" w:line="240" w:lineRule="auto"/>
        <w:ind w:left="284" w:hanging="284"/>
        <w:rPr>
          <w:szCs w:val="24"/>
        </w:rPr>
      </w:pPr>
      <w:r w:rsidRPr="00281B35">
        <w:rPr>
          <w:rFonts w:eastAsia="Times New Roman"/>
          <w:bCs/>
          <w:color w:val="000000"/>
          <w:szCs w:val="24"/>
          <w:lang w:eastAsia="pl-PL"/>
        </w:rPr>
        <w:t>ustalanie warunków i sposobu przekazywania rodzicom informacji o postępach i trudnościach w nauce i zachowaniu ucznia oraz o szczególnych uzdolnieniach ucznia.</w:t>
      </w:r>
    </w:p>
    <w:p w:rsidR="00BD3B02" w:rsidRDefault="00BD3B02" w:rsidP="00BD3B02">
      <w:pPr>
        <w:spacing w:before="0" w:line="240" w:lineRule="auto"/>
        <w:jc w:val="center"/>
        <w:rPr>
          <w:rFonts w:eastAsia="Times New Roman"/>
          <w:bCs/>
          <w:color w:val="000000"/>
          <w:szCs w:val="24"/>
          <w:lang w:eastAsia="pl-PL"/>
        </w:rPr>
      </w:pPr>
    </w:p>
    <w:p w:rsidR="00BD3B02" w:rsidRPr="00281B35" w:rsidRDefault="00BD3B02" w:rsidP="00BD3B02">
      <w:pPr>
        <w:spacing w:before="0" w:line="240" w:lineRule="auto"/>
        <w:jc w:val="center"/>
        <w:rPr>
          <w:szCs w:val="24"/>
        </w:rPr>
      </w:pPr>
      <w:r w:rsidRPr="00281B35">
        <w:rPr>
          <w:rFonts w:eastAsia="Times New Roman"/>
          <w:bCs/>
          <w:color w:val="000000"/>
          <w:szCs w:val="24"/>
          <w:lang w:eastAsia="pl-PL"/>
        </w:rPr>
        <w:t>§ 6</w:t>
      </w:r>
      <w:r>
        <w:rPr>
          <w:rFonts w:eastAsia="Times New Roman"/>
          <w:bCs/>
          <w:color w:val="000000"/>
          <w:szCs w:val="24"/>
          <w:lang w:eastAsia="pl-PL"/>
        </w:rPr>
        <w:t>6</w:t>
      </w:r>
    </w:p>
    <w:p w:rsidR="00BD3B02" w:rsidRPr="00281B35" w:rsidRDefault="00BD3B02" w:rsidP="00BD3B02">
      <w:pPr>
        <w:pStyle w:val="Akapitzlist"/>
        <w:numPr>
          <w:ilvl w:val="6"/>
          <w:numId w:val="5"/>
        </w:numPr>
        <w:spacing w:before="0" w:line="240" w:lineRule="auto"/>
        <w:ind w:left="284" w:hanging="284"/>
        <w:rPr>
          <w:szCs w:val="24"/>
        </w:rPr>
      </w:pPr>
      <w:r w:rsidRPr="00281B35">
        <w:rPr>
          <w:rFonts w:eastAsia="Times New Roman"/>
          <w:bCs/>
          <w:color w:val="000000"/>
          <w:szCs w:val="24"/>
          <w:lang w:eastAsia="pl-PL"/>
        </w:rPr>
        <w:t>Nauczyciele na początku każdego roku szkolnego informują uczniów oraz ich rodziców o:</w:t>
      </w:r>
      <w:r w:rsidRPr="00281B35">
        <w:rPr>
          <w:rFonts w:eastAsia="Times New Roman"/>
          <w:color w:val="000000"/>
          <w:szCs w:val="24"/>
          <w:lang w:eastAsia="pl-PL"/>
        </w:rPr>
        <w:t xml:space="preserve"> </w:t>
      </w:r>
    </w:p>
    <w:p w:rsidR="00BD3B02" w:rsidRPr="00281B35" w:rsidRDefault="00BD3B02" w:rsidP="00BD3B02">
      <w:pPr>
        <w:pStyle w:val="Akapitzlist"/>
        <w:numPr>
          <w:ilvl w:val="1"/>
          <w:numId w:val="6"/>
        </w:numPr>
        <w:spacing w:before="0" w:line="240" w:lineRule="auto"/>
        <w:ind w:left="284" w:hanging="284"/>
        <w:rPr>
          <w:szCs w:val="24"/>
        </w:rPr>
      </w:pPr>
      <w:r w:rsidRPr="00281B35">
        <w:rPr>
          <w:rFonts w:eastAsia="Times New Roman"/>
          <w:bCs/>
          <w:color w:val="000000"/>
          <w:szCs w:val="24"/>
          <w:lang w:eastAsia="pl-PL"/>
        </w:rPr>
        <w:t>wymaganiach edukacyjnych niezbędnych do uzyskania poszczególnych śródrocznych i rocznych ocen klasyfikacyjnych z zajęć edukacyjnych wynikających z realizowanego przez siebie programu nauczania,</w:t>
      </w:r>
    </w:p>
    <w:p w:rsidR="00BD3B02" w:rsidRPr="00281B35" w:rsidRDefault="00BD3B02" w:rsidP="00BD3B02">
      <w:pPr>
        <w:pStyle w:val="Akapitzlist"/>
        <w:numPr>
          <w:ilvl w:val="1"/>
          <w:numId w:val="6"/>
        </w:numPr>
        <w:spacing w:before="0" w:line="240" w:lineRule="auto"/>
        <w:ind w:left="284" w:hanging="284"/>
        <w:rPr>
          <w:szCs w:val="24"/>
        </w:rPr>
      </w:pPr>
      <w:r w:rsidRPr="00281B35">
        <w:rPr>
          <w:rFonts w:eastAsia="Times New Roman"/>
          <w:bCs/>
          <w:color w:val="000000"/>
          <w:szCs w:val="24"/>
          <w:lang w:eastAsia="pl-PL"/>
        </w:rPr>
        <w:t>sposobach sprawdzania osiągnięć edukacyjnych uczniów,</w:t>
      </w:r>
    </w:p>
    <w:p w:rsidR="00BD3B02" w:rsidRPr="00281B35" w:rsidRDefault="00BD3B02" w:rsidP="00BD3B02">
      <w:pPr>
        <w:pStyle w:val="Akapitzlist"/>
        <w:numPr>
          <w:ilvl w:val="1"/>
          <w:numId w:val="6"/>
        </w:numPr>
        <w:spacing w:before="0" w:line="240" w:lineRule="auto"/>
        <w:ind w:left="284" w:hanging="284"/>
        <w:rPr>
          <w:szCs w:val="24"/>
        </w:rPr>
      </w:pPr>
      <w:r w:rsidRPr="00281B35">
        <w:rPr>
          <w:rFonts w:eastAsia="Times New Roman"/>
          <w:bCs/>
          <w:color w:val="000000"/>
          <w:szCs w:val="24"/>
          <w:lang w:eastAsia="pl-PL"/>
        </w:rPr>
        <w:t>warunkach i trybie uzyskania wyższej niż przewidywana rocznej oceny klasyfikacyjnej z zajęć edukacyjnych w  terminie:</w:t>
      </w:r>
    </w:p>
    <w:p w:rsidR="00BD3B02" w:rsidRPr="00281B35" w:rsidRDefault="00BD3B02" w:rsidP="00BD3B02">
      <w:pPr>
        <w:pStyle w:val="Akapitzlist"/>
        <w:spacing w:before="0" w:line="240" w:lineRule="auto"/>
        <w:ind w:left="284" w:hanging="284"/>
        <w:rPr>
          <w:szCs w:val="24"/>
        </w:rPr>
      </w:pPr>
      <w:r w:rsidRPr="00281B35">
        <w:rPr>
          <w:szCs w:val="24"/>
        </w:rPr>
        <w:t>a)</w:t>
      </w:r>
      <w:r w:rsidRPr="00281B35">
        <w:rPr>
          <w:szCs w:val="24"/>
        </w:rPr>
        <w:tab/>
        <w:t>uczniów – na pierwszych lekcjach wychowawczych w miesiącu wrześniu i w trakcie zajęć edukacyjnych, co dokumentowane jest odpowiednim wpisem w dzienniku lekcyjnym,</w:t>
      </w:r>
    </w:p>
    <w:p w:rsidR="00BD3B02" w:rsidRPr="00281B35" w:rsidRDefault="00BD3B02" w:rsidP="00BD3B02">
      <w:pPr>
        <w:pStyle w:val="Akapitzlist"/>
        <w:spacing w:before="0" w:line="240" w:lineRule="auto"/>
        <w:ind w:left="284" w:hanging="284"/>
        <w:rPr>
          <w:szCs w:val="24"/>
        </w:rPr>
      </w:pPr>
      <w:r w:rsidRPr="00281B35">
        <w:rPr>
          <w:szCs w:val="24"/>
        </w:rPr>
        <w:t>b)</w:t>
      </w:r>
      <w:r w:rsidRPr="00281B35">
        <w:rPr>
          <w:szCs w:val="24"/>
        </w:rPr>
        <w:tab/>
        <w:t>rodziców – na pierwszym zebraniu w miesiącu wrześniu, co dokumentowane jest odpowiednim zapisem w dokumentacji zebrania, do którego dołączona jest podpisana lista obecności,</w:t>
      </w:r>
    </w:p>
    <w:p w:rsidR="00BD3B02" w:rsidRPr="00281B35" w:rsidRDefault="00BD3B02" w:rsidP="00BD3B02">
      <w:pPr>
        <w:pStyle w:val="Akapitzlist"/>
        <w:spacing w:before="0" w:line="240" w:lineRule="auto"/>
        <w:ind w:left="284" w:hanging="284"/>
        <w:rPr>
          <w:szCs w:val="24"/>
        </w:rPr>
      </w:pPr>
      <w:r w:rsidRPr="00281B35">
        <w:rPr>
          <w:szCs w:val="24"/>
        </w:rPr>
        <w:t>c)</w:t>
      </w:r>
      <w:r w:rsidRPr="00281B35">
        <w:rPr>
          <w:szCs w:val="24"/>
        </w:rPr>
        <w:tab/>
        <w:t>uczniów i ich rodziców – po dokonaniu jakichkolwiek zmian w wymaganiach edukacyjnych z realizowanego przez siebie programu nauczania odpowiednio – na lekcjach i na najbliższych zebraniach rodziców, dokumentując ten fakt jak w podpunktach a) i b).</w:t>
      </w:r>
    </w:p>
    <w:p w:rsidR="00BD3B02" w:rsidRPr="00281B35" w:rsidRDefault="00BD3B02" w:rsidP="00BD3B02">
      <w:pPr>
        <w:pStyle w:val="Akapitzlist"/>
        <w:numPr>
          <w:ilvl w:val="6"/>
          <w:numId w:val="7"/>
        </w:numPr>
        <w:spacing w:before="0" w:line="240" w:lineRule="auto"/>
        <w:ind w:left="284" w:hanging="284"/>
        <w:rPr>
          <w:szCs w:val="24"/>
        </w:rPr>
      </w:pPr>
      <w:r w:rsidRPr="00281B35">
        <w:rPr>
          <w:rFonts w:eastAsia="Times New Roman"/>
          <w:bCs/>
          <w:color w:val="000000"/>
          <w:szCs w:val="24"/>
          <w:lang w:eastAsia="pl-PL"/>
        </w:rPr>
        <w:t>Wychowawca oddziału informuje uczniów oraz ich rodziców o warunkach i sposobie oraz kryteriach oceniania zachowania oraz warunkach i trybie otrzymania wyższej niż przewidywana rocznej oceny klasyfikacyjnej z zachowania  w  terminie:</w:t>
      </w:r>
    </w:p>
    <w:p w:rsidR="00BD3B02" w:rsidRPr="00281B35" w:rsidRDefault="00BD3B02" w:rsidP="00BD3B02">
      <w:pPr>
        <w:numPr>
          <w:ilvl w:val="1"/>
          <w:numId w:val="50"/>
        </w:numPr>
        <w:spacing w:before="0" w:line="240" w:lineRule="auto"/>
        <w:ind w:left="284" w:hanging="284"/>
        <w:rPr>
          <w:rFonts w:eastAsia="Times New Roman"/>
          <w:color w:val="000000"/>
          <w:szCs w:val="24"/>
          <w:lang w:eastAsia="pl-PL"/>
        </w:rPr>
      </w:pPr>
      <w:r w:rsidRPr="00281B35">
        <w:rPr>
          <w:rFonts w:eastAsia="Times New Roman"/>
          <w:bCs/>
          <w:color w:val="000000"/>
          <w:szCs w:val="24"/>
          <w:lang w:eastAsia="pl-PL"/>
        </w:rPr>
        <w:t xml:space="preserve">uczniów – na </w:t>
      </w:r>
      <w:r w:rsidRPr="00281B35">
        <w:rPr>
          <w:color w:val="000000"/>
          <w:szCs w:val="24"/>
          <w:lang w:eastAsia="en-US"/>
        </w:rPr>
        <w:t xml:space="preserve">pierwszych </w:t>
      </w:r>
      <w:r w:rsidRPr="00281B35">
        <w:rPr>
          <w:rFonts w:eastAsia="Times New Roman"/>
          <w:bCs/>
          <w:color w:val="000000"/>
          <w:szCs w:val="24"/>
          <w:lang w:eastAsia="pl-PL"/>
        </w:rPr>
        <w:t xml:space="preserve">lekcjach wychowawczych </w:t>
      </w:r>
      <w:r w:rsidRPr="00281B35">
        <w:rPr>
          <w:color w:val="000000"/>
          <w:szCs w:val="24"/>
          <w:lang w:eastAsia="en-US"/>
        </w:rPr>
        <w:t xml:space="preserve">w miesiącu wrześniu </w:t>
      </w:r>
      <w:r w:rsidRPr="00281B35">
        <w:rPr>
          <w:rFonts w:eastAsia="Times New Roman"/>
          <w:bCs/>
          <w:color w:val="000000"/>
          <w:szCs w:val="24"/>
          <w:lang w:eastAsia="pl-PL"/>
        </w:rPr>
        <w:t>i w trakcie zajęć edukacyjnych, co dokumentowane jest odpowiednim wpisem w dzienniku lekcyjnym,</w:t>
      </w:r>
    </w:p>
    <w:p w:rsidR="00BD3B02" w:rsidRPr="00281B35" w:rsidRDefault="00BD3B02" w:rsidP="00BD3B02">
      <w:pPr>
        <w:numPr>
          <w:ilvl w:val="1"/>
          <w:numId w:val="50"/>
        </w:numPr>
        <w:spacing w:before="0" w:line="240" w:lineRule="auto"/>
        <w:ind w:left="284" w:hanging="284"/>
        <w:rPr>
          <w:rFonts w:eastAsia="Times New Roman"/>
          <w:color w:val="000000"/>
          <w:szCs w:val="24"/>
          <w:lang w:eastAsia="pl-PL"/>
        </w:rPr>
      </w:pPr>
      <w:r w:rsidRPr="00281B35">
        <w:rPr>
          <w:rFonts w:eastAsia="Times New Roman"/>
          <w:bCs/>
          <w:color w:val="000000"/>
          <w:szCs w:val="24"/>
          <w:lang w:eastAsia="pl-PL"/>
        </w:rPr>
        <w:t>rodziców – na pierwszym zebraniu w miesiącu wrześniu, co dokumentowane jest odpowiednim zapisem w dokumentacji zebrania, do którego dołączona jest  lista obecności.</w:t>
      </w:r>
    </w:p>
    <w:p w:rsidR="00BD3B02" w:rsidRPr="00281B35" w:rsidRDefault="00BD3B02" w:rsidP="00BD3B02">
      <w:pPr>
        <w:pStyle w:val="Akapitzlist"/>
        <w:numPr>
          <w:ilvl w:val="6"/>
          <w:numId w:val="7"/>
        </w:numPr>
        <w:spacing w:before="0" w:line="240" w:lineRule="auto"/>
        <w:ind w:left="284" w:hanging="284"/>
        <w:rPr>
          <w:szCs w:val="24"/>
        </w:rPr>
      </w:pPr>
      <w:r w:rsidRPr="00281B35">
        <w:rPr>
          <w:rFonts w:eastAsia="Times New Roman"/>
          <w:bCs/>
          <w:color w:val="000000"/>
          <w:szCs w:val="24"/>
          <w:lang w:eastAsia="pl-PL"/>
        </w:rPr>
        <w:t xml:space="preserve">Nieobecność rodziców na pierwszym spotkaniu klasowym we wrześniu zwalnia szkołę z obowiązku zapoznania rodzica ze szczegółowymi warunkami i sposobami oceniania wewnątrzszkolnego obowiązującymi w szkole w wymienionym terminie- z uwagi na nieobecność rodzic winien sam dążyć do zapoznania się ze szczegółowymi warunkami i sposobami oceniania wewnątrzszkolnego obowiązującymi w szkole. </w:t>
      </w:r>
    </w:p>
    <w:p w:rsidR="00BD3B02" w:rsidRPr="00281B35" w:rsidRDefault="00BD3B02" w:rsidP="00BD3B02">
      <w:pPr>
        <w:spacing w:before="0" w:line="240" w:lineRule="auto"/>
        <w:ind w:left="284" w:hanging="284"/>
        <w:jc w:val="center"/>
        <w:rPr>
          <w:rFonts w:eastAsia="Times New Roman"/>
          <w:bCs/>
          <w:color w:val="000000"/>
          <w:szCs w:val="24"/>
          <w:lang w:eastAsia="pl-PL"/>
        </w:rPr>
      </w:pPr>
    </w:p>
    <w:p w:rsidR="00BD3B02" w:rsidRPr="00281B35" w:rsidRDefault="00BD3B02" w:rsidP="00BD3B02">
      <w:pPr>
        <w:spacing w:before="0" w:line="240" w:lineRule="auto"/>
        <w:ind w:left="284" w:hanging="284"/>
        <w:jc w:val="center"/>
        <w:rPr>
          <w:szCs w:val="24"/>
        </w:rPr>
      </w:pPr>
      <w:r w:rsidRPr="00281B35">
        <w:rPr>
          <w:rFonts w:eastAsia="Times New Roman"/>
          <w:bCs/>
          <w:color w:val="000000"/>
          <w:szCs w:val="24"/>
          <w:lang w:eastAsia="pl-PL"/>
        </w:rPr>
        <w:t>§ 6</w:t>
      </w:r>
      <w:r>
        <w:rPr>
          <w:rFonts w:eastAsia="Times New Roman"/>
          <w:bCs/>
          <w:color w:val="000000"/>
          <w:szCs w:val="24"/>
          <w:lang w:eastAsia="pl-PL"/>
        </w:rPr>
        <w:t>7</w:t>
      </w:r>
    </w:p>
    <w:p w:rsidR="00BD3B02" w:rsidRPr="00281B35" w:rsidRDefault="00BD3B02" w:rsidP="00BD3B02">
      <w:pPr>
        <w:pStyle w:val="Akapitzlist"/>
        <w:numPr>
          <w:ilvl w:val="6"/>
          <w:numId w:val="8"/>
        </w:numPr>
        <w:spacing w:before="0" w:line="240" w:lineRule="auto"/>
        <w:ind w:left="284" w:hanging="284"/>
        <w:rPr>
          <w:szCs w:val="24"/>
        </w:rPr>
      </w:pPr>
      <w:r w:rsidRPr="00281B35">
        <w:rPr>
          <w:rFonts w:eastAsia="Times New Roman"/>
          <w:bCs/>
          <w:color w:val="000000"/>
          <w:szCs w:val="24"/>
          <w:lang w:eastAsia="pl-PL"/>
        </w:rPr>
        <w:t>Oceny są jawne zarówno dla ucznia, jak i jego rodziców.</w:t>
      </w:r>
    </w:p>
    <w:p w:rsidR="00BD3B02" w:rsidRPr="00281B35" w:rsidRDefault="00BD3B02" w:rsidP="00BD3B02">
      <w:pPr>
        <w:pStyle w:val="Akapitzlist"/>
        <w:numPr>
          <w:ilvl w:val="0"/>
          <w:numId w:val="8"/>
        </w:numPr>
        <w:spacing w:before="0" w:line="240" w:lineRule="auto"/>
        <w:ind w:left="284" w:hanging="284"/>
        <w:rPr>
          <w:szCs w:val="24"/>
        </w:rPr>
      </w:pPr>
      <w:r w:rsidRPr="00281B35">
        <w:rPr>
          <w:rFonts w:eastAsia="Times New Roman"/>
          <w:bCs/>
          <w:color w:val="000000"/>
          <w:szCs w:val="24"/>
          <w:lang w:eastAsia="pl-PL"/>
        </w:rPr>
        <w:t>Nauczyciele przechowują sprawdzone i ocenione pisemne prace kontrolne uczniów do zakończenia zajęć lekcyjnych w danym roku szkolnym.</w:t>
      </w:r>
    </w:p>
    <w:p w:rsidR="00BD3B02" w:rsidRPr="00281B35" w:rsidRDefault="00BD3B02" w:rsidP="00BD3B02">
      <w:pPr>
        <w:pStyle w:val="Akapitzlist"/>
        <w:numPr>
          <w:ilvl w:val="0"/>
          <w:numId w:val="8"/>
        </w:numPr>
        <w:spacing w:before="0" w:line="240" w:lineRule="auto"/>
        <w:ind w:left="284" w:hanging="284"/>
        <w:rPr>
          <w:szCs w:val="24"/>
        </w:rPr>
      </w:pPr>
      <w:r w:rsidRPr="00281B35">
        <w:rPr>
          <w:rFonts w:eastAsia="Times New Roman"/>
          <w:bCs/>
          <w:color w:val="000000"/>
          <w:szCs w:val="24"/>
          <w:lang w:eastAsia="pl-PL"/>
        </w:rPr>
        <w:t>Na prośbę ucznia lub jego rodziców nauczyciel ustalający ocenę powinien ją uzasadnić ustnie.</w:t>
      </w:r>
    </w:p>
    <w:p w:rsidR="00BD3B02" w:rsidRPr="00281B35" w:rsidRDefault="00BD3B02" w:rsidP="00BD3B02">
      <w:pPr>
        <w:pStyle w:val="Akapitzlist"/>
        <w:numPr>
          <w:ilvl w:val="0"/>
          <w:numId w:val="8"/>
        </w:numPr>
        <w:spacing w:before="0" w:line="240" w:lineRule="auto"/>
        <w:ind w:left="284" w:hanging="284"/>
        <w:rPr>
          <w:szCs w:val="24"/>
        </w:rPr>
      </w:pPr>
      <w:r w:rsidRPr="00281B35">
        <w:rPr>
          <w:rFonts w:eastAsia="Times New Roman"/>
          <w:bCs/>
          <w:color w:val="000000"/>
          <w:szCs w:val="24"/>
          <w:lang w:eastAsia="pl-PL"/>
        </w:rPr>
        <w:t>Na wniosek ucznia lub jego rodziców dokumentacja dotycząca oceniania ucznia jest udostępniana do wglądu na terenie szkoły uczniowi lub jego rodzicom w czasie uzgodnionym z wychowawcą lub nauczycielem danych zajęć edukacyjnych.</w:t>
      </w:r>
    </w:p>
    <w:p w:rsidR="00BD3B02" w:rsidRPr="00281B35" w:rsidRDefault="00BD3B02" w:rsidP="00BD3B02">
      <w:pPr>
        <w:pStyle w:val="Akapitzlist"/>
        <w:numPr>
          <w:ilvl w:val="0"/>
          <w:numId w:val="8"/>
        </w:numPr>
        <w:spacing w:before="0" w:line="240" w:lineRule="auto"/>
        <w:ind w:left="284" w:hanging="284"/>
        <w:rPr>
          <w:szCs w:val="24"/>
        </w:rPr>
      </w:pPr>
      <w:r w:rsidRPr="00281B35">
        <w:rPr>
          <w:rFonts w:eastAsia="Times New Roman"/>
          <w:bCs/>
          <w:color w:val="000000"/>
          <w:szCs w:val="24"/>
          <w:lang w:eastAsia="pl-PL"/>
        </w:rPr>
        <w:t>Sprawdzone i ocenione pisemne prace kontrolne otrzymywane są do wglądu według zasad:</w:t>
      </w:r>
    </w:p>
    <w:p w:rsidR="00BD3B02" w:rsidRPr="00281B35" w:rsidRDefault="00BD3B02" w:rsidP="00BD3B02">
      <w:pPr>
        <w:pStyle w:val="Akapitzlist"/>
        <w:numPr>
          <w:ilvl w:val="1"/>
          <w:numId w:val="8"/>
        </w:numPr>
        <w:spacing w:before="0" w:line="240" w:lineRule="auto"/>
        <w:ind w:left="284" w:hanging="284"/>
        <w:rPr>
          <w:szCs w:val="24"/>
        </w:rPr>
      </w:pPr>
      <w:r w:rsidRPr="00281B35">
        <w:rPr>
          <w:rFonts w:eastAsia="Times New Roman"/>
          <w:bCs/>
          <w:color w:val="000000"/>
          <w:szCs w:val="24"/>
          <w:lang w:eastAsia="pl-PL"/>
        </w:rPr>
        <w:t>uczniowie- zapoznają się z poprawionymi pracami pisemnymi w szkole po rozdaniu ich przez nauczyciela,</w:t>
      </w:r>
    </w:p>
    <w:p w:rsidR="00BD3B02" w:rsidRPr="00281B35" w:rsidRDefault="00BD3B02" w:rsidP="00BD3B02">
      <w:pPr>
        <w:pStyle w:val="Akapitzlist"/>
        <w:numPr>
          <w:ilvl w:val="1"/>
          <w:numId w:val="8"/>
        </w:numPr>
        <w:spacing w:before="0" w:line="240" w:lineRule="auto"/>
        <w:ind w:left="284" w:hanging="284"/>
        <w:rPr>
          <w:szCs w:val="24"/>
        </w:rPr>
      </w:pPr>
      <w:r w:rsidRPr="00281B35">
        <w:rPr>
          <w:rFonts w:eastAsia="Times New Roman"/>
          <w:bCs/>
          <w:color w:val="000000"/>
          <w:szCs w:val="24"/>
          <w:lang w:eastAsia="pl-PL"/>
        </w:rPr>
        <w:t>rodzice uczniów- na zebraniach klasowych lub po ustaleniu terminu z nauczycielem uczącym danego przedmiotu.</w:t>
      </w:r>
      <w:r w:rsidRPr="00281B35">
        <w:rPr>
          <w:szCs w:val="24"/>
        </w:rPr>
        <w:t xml:space="preserve"> </w:t>
      </w:r>
    </w:p>
    <w:p w:rsidR="00BD3B02" w:rsidRPr="00281B35" w:rsidRDefault="00BD3B02" w:rsidP="00BD3B02">
      <w:pPr>
        <w:spacing w:before="0" w:line="240" w:lineRule="auto"/>
        <w:jc w:val="center"/>
        <w:rPr>
          <w:rFonts w:eastAsia="Times New Roman"/>
          <w:bCs/>
          <w:color w:val="000000"/>
          <w:szCs w:val="24"/>
          <w:lang w:eastAsia="pl-PL"/>
        </w:rPr>
      </w:pPr>
    </w:p>
    <w:p w:rsidR="00BD3B02" w:rsidRPr="00281B35" w:rsidRDefault="00BD3B02" w:rsidP="00BD3B02">
      <w:pPr>
        <w:spacing w:before="0" w:line="240" w:lineRule="auto"/>
        <w:jc w:val="center"/>
        <w:rPr>
          <w:rFonts w:eastAsia="Times New Roman"/>
          <w:bCs/>
          <w:color w:val="000000"/>
          <w:szCs w:val="24"/>
          <w:lang w:eastAsia="pl-PL"/>
        </w:rPr>
      </w:pPr>
      <w:r w:rsidRPr="00281B35">
        <w:rPr>
          <w:rFonts w:eastAsia="Times New Roman"/>
          <w:bCs/>
          <w:color w:val="000000"/>
          <w:szCs w:val="24"/>
          <w:lang w:eastAsia="pl-PL"/>
        </w:rPr>
        <w:t>§ 6</w:t>
      </w:r>
      <w:r>
        <w:rPr>
          <w:rFonts w:eastAsia="Times New Roman"/>
          <w:bCs/>
          <w:color w:val="000000"/>
          <w:szCs w:val="24"/>
          <w:lang w:eastAsia="pl-PL"/>
        </w:rPr>
        <w:t>8</w:t>
      </w:r>
    </w:p>
    <w:p w:rsidR="00BD3B02" w:rsidRPr="00281B35" w:rsidRDefault="00BD3B02" w:rsidP="00BD3B02">
      <w:pPr>
        <w:numPr>
          <w:ilvl w:val="0"/>
          <w:numId w:val="22"/>
        </w:numPr>
        <w:spacing w:before="0" w:line="240" w:lineRule="auto"/>
        <w:rPr>
          <w:szCs w:val="24"/>
        </w:rPr>
      </w:pPr>
      <w:r w:rsidRPr="00281B35">
        <w:rPr>
          <w:szCs w:val="24"/>
        </w:rPr>
        <w:t>W szkole  ustala  się  następujące  sposoby  sprawdzania  osiągnięć  edukacyjnych uczniów:</w:t>
      </w:r>
    </w:p>
    <w:p w:rsidR="00BD3B02" w:rsidRPr="00281B35" w:rsidRDefault="00BD3B02" w:rsidP="00BD3B02">
      <w:pPr>
        <w:spacing w:before="0" w:line="240" w:lineRule="auto"/>
        <w:ind w:left="360" w:hanging="360"/>
        <w:rPr>
          <w:szCs w:val="24"/>
        </w:rPr>
      </w:pPr>
      <w:r w:rsidRPr="00281B35">
        <w:rPr>
          <w:szCs w:val="24"/>
        </w:rPr>
        <w:t>1)</w:t>
      </w:r>
      <w:r w:rsidRPr="00281B35">
        <w:rPr>
          <w:szCs w:val="24"/>
        </w:rPr>
        <w:tab/>
        <w:t>odpowiedzi ustne na pytania zadawane uczniom w czasie zajęć wprowadzających nowy materiał nauczania lub w czasie zajęć powtórzeniowych przeznaczonych w całości na utrwalanie danego zakresu treści nauczania,</w:t>
      </w:r>
    </w:p>
    <w:p w:rsidR="00BD3B02" w:rsidRPr="00281B35" w:rsidRDefault="00BD3B02" w:rsidP="00BD3B02">
      <w:pPr>
        <w:spacing w:before="0" w:line="240" w:lineRule="auto"/>
        <w:ind w:left="360" w:hanging="360"/>
        <w:rPr>
          <w:szCs w:val="24"/>
        </w:rPr>
      </w:pPr>
      <w:r w:rsidRPr="00281B35">
        <w:rPr>
          <w:szCs w:val="24"/>
        </w:rPr>
        <w:t>2)</w:t>
      </w:r>
      <w:r w:rsidRPr="00281B35">
        <w:rPr>
          <w:szCs w:val="24"/>
        </w:rPr>
        <w:tab/>
        <w:t>prace  kontrolne pisemne  zaplanowane w  rozkładach materiału nauczania poszczególnych nauczycieli obejmujące  większą partię  materiału(zazwyczaj  z danego  działu materiału) ,</w:t>
      </w:r>
    </w:p>
    <w:p w:rsidR="00BD3B02" w:rsidRPr="00281B35" w:rsidRDefault="00BD3B02" w:rsidP="00BD3B02">
      <w:pPr>
        <w:spacing w:before="0" w:line="240" w:lineRule="auto"/>
        <w:ind w:left="360" w:hanging="360"/>
        <w:rPr>
          <w:szCs w:val="24"/>
        </w:rPr>
      </w:pPr>
      <w:r w:rsidRPr="00281B35">
        <w:rPr>
          <w:szCs w:val="24"/>
        </w:rPr>
        <w:t>3)</w:t>
      </w:r>
      <w:r w:rsidRPr="00281B35">
        <w:rPr>
          <w:szCs w:val="24"/>
        </w:rPr>
        <w:tab/>
        <w:t>obserwacje aktywności uczniów w czasie zajęć edukacyjnych,</w:t>
      </w:r>
    </w:p>
    <w:p w:rsidR="00BD3B02" w:rsidRPr="00281B35" w:rsidRDefault="00BD3B02" w:rsidP="00BD3B02">
      <w:pPr>
        <w:spacing w:before="0" w:line="240" w:lineRule="auto"/>
        <w:ind w:left="360" w:hanging="360"/>
        <w:rPr>
          <w:szCs w:val="24"/>
        </w:rPr>
      </w:pPr>
      <w:r w:rsidRPr="00281B35">
        <w:rPr>
          <w:szCs w:val="24"/>
        </w:rPr>
        <w:t>4)</w:t>
      </w:r>
      <w:r w:rsidRPr="00281B35">
        <w:rPr>
          <w:szCs w:val="24"/>
        </w:rPr>
        <w:tab/>
        <w:t>testy umiejętności lub ćwiczenia sprawnościowe;</w:t>
      </w:r>
    </w:p>
    <w:p w:rsidR="00BD3B02" w:rsidRPr="00281B35" w:rsidRDefault="00BD3B02" w:rsidP="00BD3B02">
      <w:pPr>
        <w:spacing w:before="0" w:line="240" w:lineRule="auto"/>
        <w:ind w:left="360" w:hanging="360"/>
        <w:rPr>
          <w:szCs w:val="24"/>
        </w:rPr>
      </w:pPr>
      <w:r w:rsidRPr="00281B35">
        <w:rPr>
          <w:szCs w:val="24"/>
        </w:rPr>
        <w:t>5)</w:t>
      </w:r>
      <w:r w:rsidRPr="00281B35">
        <w:rPr>
          <w:szCs w:val="24"/>
        </w:rPr>
        <w:tab/>
        <w:t>szacowanie i wartościowanie wytworów pracy uczniów;</w:t>
      </w:r>
    </w:p>
    <w:p w:rsidR="00BD3B02" w:rsidRPr="00281B35" w:rsidRDefault="00BD3B02" w:rsidP="00BD3B02">
      <w:pPr>
        <w:spacing w:before="0" w:line="240" w:lineRule="auto"/>
        <w:ind w:left="360" w:hanging="360"/>
        <w:rPr>
          <w:szCs w:val="24"/>
        </w:rPr>
      </w:pPr>
      <w:r w:rsidRPr="00281B35">
        <w:rPr>
          <w:szCs w:val="24"/>
        </w:rPr>
        <w:t>6)</w:t>
      </w:r>
      <w:r w:rsidRPr="00281B35">
        <w:rPr>
          <w:szCs w:val="24"/>
        </w:rPr>
        <w:tab/>
        <w:t>prace pisemne, dyktanda, sprawdziany, testy, zadania lub prace klasowe;</w:t>
      </w:r>
    </w:p>
    <w:p w:rsidR="00BD3B02" w:rsidRPr="00281B35" w:rsidRDefault="00BD3B02" w:rsidP="00BD3B02">
      <w:pPr>
        <w:spacing w:before="0" w:line="240" w:lineRule="auto"/>
        <w:ind w:left="360" w:hanging="360"/>
        <w:rPr>
          <w:szCs w:val="24"/>
        </w:rPr>
      </w:pPr>
      <w:r w:rsidRPr="00281B35">
        <w:rPr>
          <w:szCs w:val="24"/>
        </w:rPr>
        <w:t>7)</w:t>
      </w:r>
      <w:r w:rsidRPr="00281B35">
        <w:rPr>
          <w:szCs w:val="24"/>
        </w:rPr>
        <w:tab/>
        <w:t>próbne sprawdziany  dla uczniów klas kończących  szkołę,</w:t>
      </w:r>
    </w:p>
    <w:p w:rsidR="00BD3B02" w:rsidRPr="00281B35" w:rsidRDefault="00BD3B02" w:rsidP="00BD3B02">
      <w:pPr>
        <w:spacing w:before="0" w:line="240" w:lineRule="auto"/>
        <w:ind w:left="360" w:hanging="360"/>
        <w:rPr>
          <w:szCs w:val="24"/>
        </w:rPr>
      </w:pPr>
      <w:r w:rsidRPr="00281B35">
        <w:rPr>
          <w:szCs w:val="24"/>
        </w:rPr>
        <w:t>8)</w:t>
      </w:r>
      <w:r w:rsidRPr="00281B35">
        <w:rPr>
          <w:szCs w:val="24"/>
        </w:rPr>
        <w:tab/>
        <w:t>ćwiczenia  praktyczne,</w:t>
      </w:r>
    </w:p>
    <w:p w:rsidR="00BD3B02" w:rsidRPr="00281B35" w:rsidRDefault="00BD3B02" w:rsidP="00BD3B02">
      <w:pPr>
        <w:spacing w:before="0" w:line="240" w:lineRule="auto"/>
        <w:ind w:left="360" w:hanging="360"/>
        <w:rPr>
          <w:szCs w:val="24"/>
        </w:rPr>
      </w:pPr>
      <w:r w:rsidRPr="00281B35">
        <w:rPr>
          <w:szCs w:val="24"/>
        </w:rPr>
        <w:t>9)</w:t>
      </w:r>
      <w:r w:rsidRPr="00281B35">
        <w:rPr>
          <w:szCs w:val="24"/>
        </w:rPr>
        <w:tab/>
        <w:t>zadania domowe albo prace dodatkowe;</w:t>
      </w:r>
    </w:p>
    <w:p w:rsidR="00BD3B02" w:rsidRPr="00281B35" w:rsidRDefault="00BD3B02" w:rsidP="00BD3B02">
      <w:pPr>
        <w:spacing w:before="0" w:line="240" w:lineRule="auto"/>
        <w:ind w:left="360" w:hanging="360"/>
        <w:rPr>
          <w:szCs w:val="24"/>
        </w:rPr>
      </w:pPr>
      <w:r w:rsidRPr="00281B35">
        <w:rPr>
          <w:szCs w:val="24"/>
        </w:rPr>
        <w:t>10)</w:t>
      </w:r>
      <w:r w:rsidRPr="00281B35">
        <w:rPr>
          <w:szCs w:val="24"/>
        </w:rPr>
        <w:tab/>
        <w:t>analiza notatek sporządzonych w zeszycie przedmiotowym.</w:t>
      </w:r>
    </w:p>
    <w:p w:rsidR="00BD3B02" w:rsidRPr="00281B35" w:rsidRDefault="00BD3B02" w:rsidP="00BD3B02">
      <w:pPr>
        <w:spacing w:before="0" w:line="240" w:lineRule="auto"/>
        <w:ind w:left="284" w:hanging="284"/>
        <w:rPr>
          <w:szCs w:val="24"/>
        </w:rPr>
      </w:pPr>
      <w:r>
        <w:rPr>
          <w:szCs w:val="24"/>
        </w:rPr>
        <w:t>11)</w:t>
      </w:r>
      <w:r w:rsidRPr="00281B35">
        <w:rPr>
          <w:szCs w:val="24"/>
        </w:rPr>
        <w:t>diagnozy wstępne lub badania wyników nauczania, jako wystandaryzowane testy osiągnięć edukacyjnych uczniów.</w:t>
      </w:r>
    </w:p>
    <w:p w:rsidR="00BD3B02" w:rsidRPr="00281B35" w:rsidRDefault="00BD3B02" w:rsidP="00BD3B02">
      <w:pPr>
        <w:spacing w:before="0" w:line="240" w:lineRule="auto"/>
        <w:ind w:left="284" w:hanging="284"/>
        <w:rPr>
          <w:szCs w:val="24"/>
        </w:rPr>
      </w:pPr>
      <w:r w:rsidRPr="00281B35">
        <w:rPr>
          <w:szCs w:val="24"/>
        </w:rPr>
        <w:t>2.</w:t>
      </w:r>
      <w:r w:rsidRPr="00281B35">
        <w:rPr>
          <w:szCs w:val="24"/>
        </w:rPr>
        <w:tab/>
        <w:t xml:space="preserve">Sprawdzanie osiągnięć edukacyjnych uczniów należy prowadzić systematycznie, </w:t>
      </w:r>
    </w:p>
    <w:p w:rsidR="00BD3B02" w:rsidRPr="00281B35" w:rsidRDefault="00BD3B02" w:rsidP="00BD3B02">
      <w:pPr>
        <w:spacing w:before="0" w:line="240" w:lineRule="auto"/>
        <w:ind w:left="284" w:hanging="284"/>
        <w:rPr>
          <w:szCs w:val="24"/>
        </w:rPr>
      </w:pPr>
      <w:r>
        <w:rPr>
          <w:szCs w:val="24"/>
        </w:rPr>
        <w:t xml:space="preserve">    </w:t>
      </w:r>
      <w:r w:rsidRPr="00281B35">
        <w:rPr>
          <w:szCs w:val="24"/>
        </w:rPr>
        <w:t>tj. rozkładając je równomiernie na cały okres nauki (rok szkolny, etap nauczania). Częstotliwość oceniania jest uzależniona od tygodniowego wymiaru godzin danych zajęć edukacyjnych oraz ich specyfiki. Przyjmuje  się  minimalną ilość ocen  cząstkowych potrzebnych  do  dokonania  oceny semestralnej i rocznej zgodnie  z  wzorem: liczba ocen= 2n+1, gdzie n- liczba  godzin tygodniowo z  danego przedmiotu.</w:t>
      </w:r>
    </w:p>
    <w:p w:rsidR="00BD3B02" w:rsidRPr="00281B35" w:rsidRDefault="00BD3B02" w:rsidP="00BD3B02">
      <w:pPr>
        <w:spacing w:before="0" w:line="240" w:lineRule="auto"/>
        <w:ind w:left="284" w:hanging="284"/>
        <w:rPr>
          <w:szCs w:val="24"/>
        </w:rPr>
      </w:pPr>
      <w:r w:rsidRPr="00281B35">
        <w:rPr>
          <w:szCs w:val="24"/>
        </w:rPr>
        <w:t>3.</w:t>
      </w:r>
      <w:r w:rsidRPr="00281B35">
        <w:rPr>
          <w:szCs w:val="24"/>
        </w:rPr>
        <w:tab/>
        <w:t>Działalność wytwórczą ucznia oraz ćwiczenia lub testy sprawnościowe należy poddawać ocenie przy każdej jego aktywności, biorąc pod uwagę wysiłek wkładany przez ucznia w wywiązywaniu się z obowiązków wynikających ze specyfiki tych zajęć, a także zaangażowanie ucznia w swoją pracę, uzdolnienia oraz predyspozycje.</w:t>
      </w:r>
    </w:p>
    <w:p w:rsidR="00BD3B02" w:rsidRPr="00281B35" w:rsidRDefault="00BD3B02" w:rsidP="00BD3B02">
      <w:pPr>
        <w:spacing w:before="0" w:line="240" w:lineRule="auto"/>
        <w:ind w:left="284" w:hanging="284"/>
        <w:rPr>
          <w:szCs w:val="24"/>
        </w:rPr>
      </w:pPr>
      <w:r w:rsidRPr="00281B35">
        <w:rPr>
          <w:szCs w:val="24"/>
        </w:rPr>
        <w:t>4.</w:t>
      </w:r>
      <w:r w:rsidRPr="00281B35">
        <w:rPr>
          <w:szCs w:val="24"/>
        </w:rPr>
        <w:tab/>
        <w:t>Testy osiągnięć edukacyjnych, czyli wewnątrzszkolne badanie wyników nauczania, przeprowadza się zazwyczaj na koniec etapu nauczania wg harmonogramu ustalonego w planie nadzoru pedagogicznego.</w:t>
      </w:r>
    </w:p>
    <w:p w:rsidR="00BD3B02" w:rsidRPr="00281B35" w:rsidRDefault="00BD3B02" w:rsidP="00BD3B02">
      <w:pPr>
        <w:spacing w:before="0" w:line="240" w:lineRule="auto"/>
        <w:ind w:left="284" w:hanging="284"/>
        <w:rPr>
          <w:szCs w:val="24"/>
        </w:rPr>
      </w:pPr>
      <w:r w:rsidRPr="00281B35">
        <w:rPr>
          <w:szCs w:val="24"/>
        </w:rPr>
        <w:t>5.</w:t>
      </w:r>
      <w:r w:rsidRPr="00281B35">
        <w:rPr>
          <w:szCs w:val="24"/>
        </w:rPr>
        <w:tab/>
        <w:t>W celu wyeliminowania zbytniego obciążenia uczniów różnymi sposobami sprawdzania osiągnięć edukacyjnych ze wszystkich obowiązkowych zajęć edukacyjnych wprowadza się następujące ograniczenia, z zastrzeżeniem ust. 6 i 7:</w:t>
      </w:r>
    </w:p>
    <w:p w:rsidR="00BD3B02" w:rsidRPr="00281B35" w:rsidRDefault="00BD3B02" w:rsidP="00BD3B02">
      <w:pPr>
        <w:numPr>
          <w:ilvl w:val="1"/>
          <w:numId w:val="53"/>
        </w:numPr>
        <w:spacing w:before="0" w:line="240" w:lineRule="auto"/>
        <w:ind w:left="284" w:hanging="284"/>
        <w:rPr>
          <w:szCs w:val="24"/>
        </w:rPr>
      </w:pPr>
      <w:r w:rsidRPr="00281B35">
        <w:rPr>
          <w:szCs w:val="24"/>
        </w:rPr>
        <w:t>testy, wypracowania pisemne lub zadania klasowe  muszą  być  zapowiedziane  z tygodniowym  wyprzedzeniem,</w:t>
      </w:r>
    </w:p>
    <w:p w:rsidR="00BD3B02" w:rsidRPr="00281B35" w:rsidRDefault="00BD3B02" w:rsidP="00BD3B02">
      <w:pPr>
        <w:numPr>
          <w:ilvl w:val="1"/>
          <w:numId w:val="53"/>
        </w:numPr>
        <w:spacing w:before="0" w:line="240" w:lineRule="auto"/>
        <w:ind w:left="284" w:hanging="284"/>
        <w:rPr>
          <w:szCs w:val="24"/>
        </w:rPr>
      </w:pPr>
      <w:r w:rsidRPr="00281B35">
        <w:rPr>
          <w:szCs w:val="24"/>
        </w:rPr>
        <w:t>ilość  takich form  sprawdzających nie  może  przekraczać  3  w  tygodniu oraz  1  dziennie.</w:t>
      </w:r>
    </w:p>
    <w:p w:rsidR="00BD3B02" w:rsidRPr="00281B35" w:rsidRDefault="00BD3B02" w:rsidP="00BD3B02">
      <w:pPr>
        <w:numPr>
          <w:ilvl w:val="1"/>
          <w:numId w:val="53"/>
        </w:numPr>
        <w:spacing w:before="0" w:line="240" w:lineRule="auto"/>
        <w:ind w:left="284" w:hanging="284"/>
        <w:rPr>
          <w:szCs w:val="24"/>
        </w:rPr>
      </w:pPr>
      <w:r w:rsidRPr="00281B35">
        <w:rPr>
          <w:szCs w:val="24"/>
        </w:rPr>
        <w:t>ograniczenia te  nie  dotyczą  krótkich  form  pisemnych ( do 15 min) i  obejmujących  swoim  zakresem  do  trzech  lekcji  wstecz.</w:t>
      </w:r>
    </w:p>
    <w:p w:rsidR="00BD3B02" w:rsidRPr="00281B35" w:rsidRDefault="00BD3B02" w:rsidP="00BD3B02">
      <w:pPr>
        <w:spacing w:before="0" w:line="240" w:lineRule="auto"/>
        <w:ind w:left="284" w:hanging="284"/>
        <w:rPr>
          <w:szCs w:val="24"/>
        </w:rPr>
      </w:pPr>
      <w:r w:rsidRPr="00281B35">
        <w:rPr>
          <w:szCs w:val="24"/>
        </w:rPr>
        <w:t>6.</w:t>
      </w:r>
      <w:r w:rsidRPr="00281B35">
        <w:rPr>
          <w:szCs w:val="24"/>
        </w:rPr>
        <w:tab/>
        <w:t>W klasach I-III szkoły podstawowej:</w:t>
      </w:r>
    </w:p>
    <w:p w:rsidR="00BD3B02" w:rsidRPr="00281B35" w:rsidRDefault="00BD3B02" w:rsidP="00BD3B02">
      <w:pPr>
        <w:spacing w:before="0" w:line="240" w:lineRule="auto"/>
        <w:ind w:left="284" w:hanging="284"/>
        <w:rPr>
          <w:szCs w:val="24"/>
        </w:rPr>
      </w:pPr>
      <w:r w:rsidRPr="00281B35">
        <w:rPr>
          <w:szCs w:val="24"/>
        </w:rPr>
        <w:t>1)</w:t>
      </w:r>
      <w:r w:rsidRPr="00281B35">
        <w:rPr>
          <w:szCs w:val="24"/>
        </w:rPr>
        <w:tab/>
        <w:t>częstotliwość sprawdzianów pisemnych ustala nauczyciel, dostosowując ich poziom i liczbę do możliwości psychofizycznych uczniów;</w:t>
      </w:r>
    </w:p>
    <w:p w:rsidR="00BD3B02" w:rsidRPr="00281B35" w:rsidRDefault="00BD3B02" w:rsidP="00BD3B02">
      <w:pPr>
        <w:spacing w:before="0" w:line="240" w:lineRule="auto"/>
        <w:ind w:left="284" w:hanging="284"/>
        <w:rPr>
          <w:szCs w:val="24"/>
        </w:rPr>
      </w:pPr>
      <w:r w:rsidRPr="00281B35">
        <w:rPr>
          <w:szCs w:val="24"/>
        </w:rPr>
        <w:t>2)</w:t>
      </w:r>
      <w:r w:rsidRPr="00281B35">
        <w:rPr>
          <w:szCs w:val="24"/>
        </w:rPr>
        <w:tab/>
        <w:t>sprawdziany pisemne są zapowiadane z tygodniowym wyprzedzeniem;</w:t>
      </w:r>
    </w:p>
    <w:p w:rsidR="00BD3B02" w:rsidRPr="00281B35" w:rsidRDefault="00BD3B02" w:rsidP="00BD3B02">
      <w:pPr>
        <w:spacing w:before="0" w:line="240" w:lineRule="auto"/>
        <w:ind w:left="284" w:hanging="284"/>
        <w:rPr>
          <w:szCs w:val="24"/>
        </w:rPr>
      </w:pPr>
      <w:r w:rsidRPr="00281B35">
        <w:rPr>
          <w:szCs w:val="24"/>
        </w:rPr>
        <w:t>3)</w:t>
      </w:r>
      <w:r w:rsidRPr="00281B35">
        <w:rPr>
          <w:szCs w:val="24"/>
        </w:rPr>
        <w:tab/>
        <w:t>poprawa pracy pisemnej przez nauczyciela w ciągu tygodnia polega na podkreśleniu kolorem czerwonym błędów oraz wskazaniu, co uczeń robi dobrze, co i jak wymaga poprawy oraz jak powinien dalej się uczyć.</w:t>
      </w:r>
    </w:p>
    <w:p w:rsidR="00BD3B02" w:rsidRPr="00281B35" w:rsidRDefault="00BD3B02" w:rsidP="00BD3B02">
      <w:pPr>
        <w:spacing w:before="0" w:line="240" w:lineRule="auto"/>
        <w:ind w:left="284" w:hanging="284"/>
        <w:rPr>
          <w:szCs w:val="24"/>
        </w:rPr>
      </w:pPr>
      <w:r w:rsidRPr="00281B35">
        <w:rPr>
          <w:szCs w:val="24"/>
        </w:rPr>
        <w:t>7.</w:t>
      </w:r>
      <w:r w:rsidRPr="00281B35">
        <w:rPr>
          <w:szCs w:val="24"/>
        </w:rPr>
        <w:tab/>
        <w:t xml:space="preserve">Począwszy od klasy IV szkoły podstawowej pisemne prace są obowiązkowe dla wszystkich uczniów. Nauczyciel podaje punktację, tj. liczbę punktów za poszczególne zadania czy polecenia oraz liczbę punktów wymaganych do otrzymania poszczególnych ocen. Praca pisemna może zawierać zadania (polecenia) wykraczające poza program nauczania, </w:t>
      </w:r>
      <w:r w:rsidRPr="00281B35">
        <w:rPr>
          <w:szCs w:val="24"/>
        </w:rPr>
        <w:lastRenderedPageBreak/>
        <w:t xml:space="preserve">oceniane na najwyższy stopień, pod warunkiem uzyskania przez ucznia co najmniej 90 % przewidzianej liczby punktów. Przy ocenianiu w  formie  punktacji przyjmuje  się, że ocenę  dopuszczająca  otrzymuje  uczeń, który  uzyskał 33% punktów.  </w:t>
      </w:r>
    </w:p>
    <w:p w:rsidR="00BD3B02" w:rsidRPr="00281B35" w:rsidRDefault="00BD3B02" w:rsidP="00BD3B02">
      <w:pPr>
        <w:spacing w:before="0" w:line="240" w:lineRule="auto"/>
        <w:ind w:left="284" w:hanging="284"/>
        <w:rPr>
          <w:szCs w:val="24"/>
        </w:rPr>
      </w:pPr>
      <w:r w:rsidRPr="00281B35">
        <w:rPr>
          <w:szCs w:val="24"/>
        </w:rPr>
        <w:t>8.</w:t>
      </w:r>
      <w:r w:rsidRPr="00281B35">
        <w:rPr>
          <w:szCs w:val="24"/>
        </w:rPr>
        <w:tab/>
        <w:t>Nauczyciel ma prawo przerwać pracę pisemną uczniowi, jeżeli stwierdzi niesamodzielność pracy. Stwierdzenie tego faktu może być podstawą ustalenia bieżącej negatywnej oceny.</w:t>
      </w:r>
    </w:p>
    <w:p w:rsidR="00BD3B02" w:rsidRPr="00281B35" w:rsidRDefault="00BD3B02" w:rsidP="00BD3B02">
      <w:pPr>
        <w:spacing w:before="0" w:line="240" w:lineRule="auto"/>
        <w:ind w:left="284" w:hanging="284"/>
        <w:rPr>
          <w:szCs w:val="24"/>
        </w:rPr>
      </w:pPr>
      <w:r w:rsidRPr="00281B35">
        <w:rPr>
          <w:szCs w:val="24"/>
        </w:rPr>
        <w:t>9.</w:t>
      </w:r>
      <w:r w:rsidRPr="00281B35">
        <w:rPr>
          <w:szCs w:val="24"/>
        </w:rPr>
        <w:tab/>
        <w:t>Sprawdzenie przez nauczyciela (w ciągu tygodnia) pisemnej pracy ucznia polega na przekreśleniu kolorem czerwonym błędów oraz wskazaniu, co uczeń robi dobrze, co i jak wymaga poprawy oraz jak powinien dalej się uczyć. Jeżeli z przyczyn losowych uczeń nie mógł napisać wypracowania z całą klasą, to ma obowiązek uczynić to w terminie 2 tygodni od dnia powrotu do szkoły. Miejsce i termin pisania pracy ustala nauczyciel na wniosek ucznia.</w:t>
      </w:r>
    </w:p>
    <w:p w:rsidR="00BD3B02" w:rsidRPr="00281B35" w:rsidRDefault="00BD3B02" w:rsidP="00BD3B02">
      <w:pPr>
        <w:spacing w:before="0" w:line="240" w:lineRule="auto"/>
        <w:ind w:left="426" w:hanging="426"/>
        <w:rPr>
          <w:szCs w:val="24"/>
        </w:rPr>
      </w:pPr>
      <w:r w:rsidRPr="00281B35">
        <w:rPr>
          <w:szCs w:val="24"/>
        </w:rPr>
        <w:t>10.</w:t>
      </w:r>
      <w:r w:rsidRPr="00281B35">
        <w:rPr>
          <w:szCs w:val="24"/>
        </w:rPr>
        <w:tab/>
        <w:t>Nauczyciel może bez zapowiedzi odpytać ucznia, który w wyznaczonym terminie nie pisał zapowiedzianej pracy pisemnej, z przewidzianego sprawdzianem lub testem zakresu materiału nauczania.</w:t>
      </w:r>
    </w:p>
    <w:p w:rsidR="00BD3B02" w:rsidRPr="00281B35" w:rsidRDefault="00BD3B02" w:rsidP="00BD3B02">
      <w:pPr>
        <w:spacing w:before="0" w:line="240" w:lineRule="auto"/>
        <w:ind w:left="426" w:hanging="426"/>
        <w:rPr>
          <w:szCs w:val="24"/>
        </w:rPr>
      </w:pPr>
      <w:r w:rsidRPr="00281B35">
        <w:rPr>
          <w:szCs w:val="24"/>
        </w:rPr>
        <w:t>11.</w:t>
      </w:r>
      <w:r w:rsidRPr="00281B35">
        <w:rPr>
          <w:szCs w:val="24"/>
        </w:rPr>
        <w:tab/>
        <w:t>Poprawa przez ucznia pracy pisemnej jest możliwa  w terminie ustalonym z nauczycielem przedmiotu. Miejsce i termin poprawy ustala nauczyciel na wniosek ucznia. Stopień uzyskany z poprawy pracy pisemnej wpisuje się do dziennika lekcyjnego obok pierwszego stopnia uzyskanego z tego wypracowania.</w:t>
      </w:r>
    </w:p>
    <w:p w:rsidR="00BD3B02" w:rsidRPr="00281B35" w:rsidRDefault="00BD3B02" w:rsidP="00BD3B02">
      <w:pPr>
        <w:spacing w:before="0" w:line="240" w:lineRule="auto"/>
        <w:ind w:left="426" w:hanging="426"/>
        <w:rPr>
          <w:szCs w:val="24"/>
        </w:rPr>
      </w:pPr>
      <w:r w:rsidRPr="00281B35">
        <w:rPr>
          <w:szCs w:val="24"/>
        </w:rPr>
        <w:t>12.</w:t>
      </w:r>
      <w:r w:rsidRPr="00281B35">
        <w:rPr>
          <w:szCs w:val="24"/>
        </w:rPr>
        <w:tab/>
        <w:t>Nieodrobienie pracy domowej, brak zeszytu przedmiotowego, zeszytu ćwiczeń albo niewłaściwa praca na zajęciach może być podstawą do ustalenia negatywnej oceny bieżącej. Za wykonanie dodatkowej pracy nadobowiązkowej nauczyciel może wystawić najwyższą bieżącą ocenę.</w:t>
      </w:r>
    </w:p>
    <w:p w:rsidR="00BD3B02" w:rsidRPr="00281B35" w:rsidRDefault="00BD3B02" w:rsidP="00BD3B02">
      <w:pPr>
        <w:spacing w:before="0" w:line="240" w:lineRule="auto"/>
        <w:ind w:left="426" w:hanging="426"/>
        <w:rPr>
          <w:szCs w:val="24"/>
        </w:rPr>
      </w:pPr>
      <w:r w:rsidRPr="00281B35">
        <w:rPr>
          <w:szCs w:val="24"/>
        </w:rPr>
        <w:t>13.</w:t>
      </w:r>
      <w:r w:rsidRPr="00281B35">
        <w:rPr>
          <w:szCs w:val="24"/>
        </w:rPr>
        <w:tab/>
        <w:t>Szczegółowe sposoby bieżącego oceniania, w tym zasady i warunki poprawiania bieżących ocen, określają nauczyciele poszczególnych zajęć edukacyjnych i podają je uczniom do wiadomości.</w:t>
      </w:r>
    </w:p>
    <w:p w:rsidR="00BD3B02" w:rsidRDefault="00BD3B02" w:rsidP="00BD3B02">
      <w:pPr>
        <w:spacing w:before="0" w:line="240" w:lineRule="auto"/>
        <w:ind w:left="142" w:firstLine="0"/>
        <w:jc w:val="center"/>
        <w:rPr>
          <w:rFonts w:eastAsia="Times New Roman"/>
          <w:bCs/>
          <w:color w:val="000000"/>
          <w:szCs w:val="24"/>
          <w:lang w:eastAsia="pl-PL"/>
        </w:rPr>
      </w:pPr>
    </w:p>
    <w:p w:rsidR="00BD3B02" w:rsidRDefault="00BD3B02" w:rsidP="00BD3B02">
      <w:pPr>
        <w:spacing w:before="0" w:line="240" w:lineRule="auto"/>
        <w:ind w:left="142" w:firstLine="0"/>
        <w:jc w:val="center"/>
        <w:rPr>
          <w:rFonts w:eastAsia="Times New Roman"/>
          <w:bCs/>
          <w:color w:val="000000"/>
          <w:szCs w:val="24"/>
          <w:lang w:eastAsia="pl-PL"/>
        </w:rPr>
      </w:pPr>
    </w:p>
    <w:p w:rsidR="00BD3B02" w:rsidRPr="00281B35" w:rsidRDefault="00BD3B02" w:rsidP="00BD3B02">
      <w:pPr>
        <w:spacing w:before="0" w:line="240" w:lineRule="auto"/>
        <w:ind w:left="142" w:firstLine="0"/>
        <w:jc w:val="center"/>
        <w:rPr>
          <w:rFonts w:eastAsia="Times New Roman"/>
          <w:bCs/>
          <w:color w:val="000000"/>
          <w:szCs w:val="24"/>
          <w:lang w:eastAsia="pl-PL"/>
        </w:rPr>
      </w:pPr>
      <w:r w:rsidRPr="00281B35">
        <w:rPr>
          <w:rFonts w:eastAsia="Times New Roman"/>
          <w:bCs/>
          <w:color w:val="000000"/>
          <w:szCs w:val="24"/>
          <w:lang w:eastAsia="pl-PL"/>
        </w:rPr>
        <w:t xml:space="preserve">§ </w:t>
      </w:r>
      <w:r>
        <w:rPr>
          <w:rFonts w:eastAsia="Times New Roman"/>
          <w:bCs/>
          <w:color w:val="000000"/>
          <w:szCs w:val="24"/>
          <w:lang w:eastAsia="pl-PL"/>
        </w:rPr>
        <w:t>69</w:t>
      </w:r>
    </w:p>
    <w:p w:rsidR="00BD3B02" w:rsidRPr="00281B35" w:rsidRDefault="00BD3B02" w:rsidP="00BD3B02">
      <w:pPr>
        <w:pStyle w:val="Akapitzlist"/>
        <w:numPr>
          <w:ilvl w:val="0"/>
          <w:numId w:val="9"/>
        </w:numPr>
        <w:spacing w:before="0" w:line="240" w:lineRule="auto"/>
        <w:rPr>
          <w:szCs w:val="24"/>
        </w:rPr>
      </w:pPr>
      <w:r w:rsidRPr="00281B35">
        <w:rPr>
          <w:rFonts w:eastAsia="Times New Roman"/>
          <w:bCs/>
          <w:color w:val="000000"/>
          <w:szCs w:val="24"/>
          <w:lang w:eastAsia="pl-PL"/>
        </w:rPr>
        <w:t xml:space="preserve">Nauczyciel indywidualizuje pracę z uczniem na zajęciach edukacyjnych, odpowiednio do potrzeb rozwojowych i edukacyjnych oraz możliwości psychofizycznych ucznia. </w:t>
      </w:r>
    </w:p>
    <w:p w:rsidR="00BD3B02" w:rsidRPr="00281B35" w:rsidRDefault="00BD3B02" w:rsidP="00BD3B02">
      <w:pPr>
        <w:pStyle w:val="Akapitzlist"/>
        <w:numPr>
          <w:ilvl w:val="0"/>
          <w:numId w:val="9"/>
        </w:numPr>
        <w:spacing w:before="0" w:line="240" w:lineRule="auto"/>
        <w:rPr>
          <w:szCs w:val="24"/>
        </w:rPr>
      </w:pPr>
      <w:r w:rsidRPr="00281B35">
        <w:rPr>
          <w:rFonts w:eastAsia="Times New Roman"/>
          <w:bCs/>
          <w:color w:val="000000"/>
          <w:szCs w:val="24"/>
          <w:lang w:eastAsia="pl-PL"/>
        </w:rPr>
        <w:t xml:space="preserve">Nauczyciel dostosowuje wymagania edukacyjne do indywidualnych potrzeb rozwojowych i edukacyjnych oraz możliwości psychofizycznych ucznia. </w:t>
      </w:r>
    </w:p>
    <w:p w:rsidR="00BD3B02" w:rsidRPr="00281B35" w:rsidRDefault="00BD3B02" w:rsidP="00BD3B02">
      <w:pPr>
        <w:pStyle w:val="Akapitzlist"/>
        <w:numPr>
          <w:ilvl w:val="0"/>
          <w:numId w:val="9"/>
        </w:numPr>
        <w:spacing w:before="0" w:line="240" w:lineRule="auto"/>
        <w:rPr>
          <w:szCs w:val="24"/>
        </w:rPr>
      </w:pPr>
      <w:r w:rsidRPr="00281B35">
        <w:rPr>
          <w:rFonts w:eastAsia="Times New Roman"/>
          <w:bCs/>
          <w:color w:val="000000"/>
          <w:szCs w:val="24"/>
          <w:lang w:eastAsia="pl-PL"/>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przepisami oświatowymi.</w:t>
      </w:r>
    </w:p>
    <w:p w:rsidR="00BD3B02" w:rsidRDefault="00BD3B02" w:rsidP="00BD3B02">
      <w:pPr>
        <w:spacing w:before="0" w:line="240" w:lineRule="auto"/>
        <w:jc w:val="center"/>
        <w:rPr>
          <w:rFonts w:eastAsia="Times New Roman"/>
          <w:bCs/>
          <w:color w:val="000000"/>
          <w:szCs w:val="24"/>
          <w:lang w:eastAsia="pl-PL"/>
        </w:rPr>
      </w:pPr>
    </w:p>
    <w:p w:rsidR="00BD3B02" w:rsidRPr="00281B35" w:rsidRDefault="00BD3B02" w:rsidP="00BD3B02">
      <w:pPr>
        <w:spacing w:before="0" w:line="240" w:lineRule="auto"/>
        <w:jc w:val="center"/>
        <w:rPr>
          <w:szCs w:val="24"/>
        </w:rPr>
      </w:pPr>
      <w:r w:rsidRPr="00281B35">
        <w:rPr>
          <w:rFonts w:eastAsia="Times New Roman"/>
          <w:bCs/>
          <w:color w:val="000000"/>
          <w:szCs w:val="24"/>
          <w:lang w:eastAsia="pl-PL"/>
        </w:rPr>
        <w:t xml:space="preserve">§ </w:t>
      </w:r>
      <w:r>
        <w:rPr>
          <w:rFonts w:eastAsia="Times New Roman"/>
          <w:bCs/>
          <w:color w:val="000000"/>
          <w:szCs w:val="24"/>
          <w:lang w:eastAsia="pl-PL"/>
        </w:rPr>
        <w:t>70</w:t>
      </w:r>
    </w:p>
    <w:p w:rsidR="00BD3B02" w:rsidRPr="00281B35" w:rsidRDefault="00BD3B02" w:rsidP="00BD3B02">
      <w:pPr>
        <w:pStyle w:val="Akapitzlist"/>
        <w:numPr>
          <w:ilvl w:val="0"/>
          <w:numId w:val="25"/>
        </w:numPr>
        <w:suppressAutoHyphens/>
        <w:spacing w:before="0" w:line="240" w:lineRule="auto"/>
        <w:rPr>
          <w:rFonts w:eastAsia="Times New Roman"/>
          <w:szCs w:val="24"/>
        </w:rPr>
      </w:pPr>
      <w:r w:rsidRPr="00281B35">
        <w:rPr>
          <w:rFonts w:eastAsia="Times New Roman"/>
          <w:bCs/>
          <w:color w:val="000000"/>
          <w:szCs w:val="24"/>
          <w:lang w:eastAsia="pl-PL"/>
        </w:rPr>
        <w:t>Klasyfikacja śródroczna i roczna polega na okresowym podsumowaniu osiągnięć edukacyjnych ucznia z zajęć edukacyjnych i zachowania ucznia oraz ustaleniu śródrocznych ocen klasyfikacyjnych z tych zajęć i śródrocznej oceny klasyfikacyjnej zachowania.</w:t>
      </w:r>
    </w:p>
    <w:p w:rsidR="00BD3B02" w:rsidRPr="00281B35" w:rsidRDefault="00BD3B02" w:rsidP="00BD3B02">
      <w:pPr>
        <w:pStyle w:val="Akapitzlist"/>
        <w:numPr>
          <w:ilvl w:val="0"/>
          <w:numId w:val="25"/>
        </w:numPr>
        <w:suppressAutoHyphens/>
        <w:spacing w:before="0" w:line="240" w:lineRule="auto"/>
        <w:rPr>
          <w:rFonts w:eastAsia="Times New Roman"/>
          <w:szCs w:val="24"/>
        </w:rPr>
      </w:pPr>
      <w:r w:rsidRPr="00281B35">
        <w:rPr>
          <w:rFonts w:eastAsia="Times New Roman"/>
          <w:szCs w:val="24"/>
        </w:rPr>
        <w:t>Z przyjętymi zasadami na początku każdego roku szkolnego zostają zapoznani uczniowie i rodzice.</w:t>
      </w:r>
    </w:p>
    <w:p w:rsidR="00BD3B02" w:rsidRPr="00281B35" w:rsidRDefault="00BD3B02" w:rsidP="00BD3B02">
      <w:pPr>
        <w:numPr>
          <w:ilvl w:val="0"/>
          <w:numId w:val="25"/>
        </w:numPr>
        <w:suppressAutoHyphens/>
        <w:spacing w:before="0" w:line="240" w:lineRule="auto"/>
        <w:rPr>
          <w:rFonts w:eastAsia="Times New Roman"/>
          <w:szCs w:val="24"/>
        </w:rPr>
      </w:pPr>
      <w:r w:rsidRPr="00281B35">
        <w:rPr>
          <w:rFonts w:eastAsia="Times New Roman"/>
          <w:szCs w:val="24"/>
        </w:rPr>
        <w:t>Istnieje możliwość odstępstwa od przyjętych zasad oceny zachowania w szczególnych przypadkach. Są to:</w:t>
      </w:r>
    </w:p>
    <w:p w:rsidR="00BD3B02" w:rsidRPr="00281B35" w:rsidRDefault="00BD3B02" w:rsidP="00BD3B02">
      <w:pPr>
        <w:numPr>
          <w:ilvl w:val="1"/>
          <w:numId w:val="24"/>
        </w:numPr>
        <w:suppressAutoHyphens/>
        <w:spacing w:before="0" w:line="240" w:lineRule="auto"/>
        <w:ind w:left="426" w:hanging="426"/>
        <w:rPr>
          <w:rFonts w:eastAsia="Times New Roman"/>
          <w:szCs w:val="24"/>
        </w:rPr>
      </w:pPr>
      <w:r w:rsidRPr="00281B35">
        <w:rPr>
          <w:rFonts w:eastAsia="Times New Roman"/>
          <w:szCs w:val="24"/>
        </w:rPr>
        <w:t>częste nieobecności spowodowane chorobą,</w:t>
      </w:r>
    </w:p>
    <w:p w:rsidR="00BD3B02" w:rsidRPr="00281B35" w:rsidRDefault="00BD3B02" w:rsidP="00BD3B02">
      <w:pPr>
        <w:numPr>
          <w:ilvl w:val="1"/>
          <w:numId w:val="24"/>
        </w:numPr>
        <w:suppressAutoHyphens/>
        <w:spacing w:before="0" w:line="240" w:lineRule="auto"/>
        <w:ind w:left="426" w:hanging="426"/>
        <w:rPr>
          <w:rFonts w:eastAsia="Times New Roman"/>
          <w:szCs w:val="24"/>
        </w:rPr>
      </w:pPr>
      <w:r w:rsidRPr="00281B35">
        <w:rPr>
          <w:rFonts w:eastAsia="Times New Roman"/>
          <w:szCs w:val="24"/>
        </w:rPr>
        <w:t>zaburzenia emocjonalne,</w:t>
      </w:r>
    </w:p>
    <w:p w:rsidR="00BD3B02" w:rsidRPr="00281B35" w:rsidRDefault="00BD3B02" w:rsidP="00BD3B02">
      <w:pPr>
        <w:numPr>
          <w:ilvl w:val="1"/>
          <w:numId w:val="24"/>
        </w:numPr>
        <w:suppressAutoHyphens/>
        <w:spacing w:before="0" w:line="240" w:lineRule="auto"/>
        <w:ind w:left="426" w:hanging="426"/>
        <w:rPr>
          <w:rFonts w:eastAsia="Times New Roman"/>
          <w:szCs w:val="24"/>
        </w:rPr>
      </w:pPr>
      <w:r w:rsidRPr="00281B35">
        <w:rPr>
          <w:rFonts w:eastAsia="Times New Roman"/>
          <w:szCs w:val="24"/>
        </w:rPr>
        <w:t>nadpobudliwość,</w:t>
      </w:r>
    </w:p>
    <w:p w:rsidR="00BD3B02" w:rsidRPr="00281B35" w:rsidRDefault="00BD3B02" w:rsidP="00BD3B02">
      <w:pPr>
        <w:numPr>
          <w:ilvl w:val="1"/>
          <w:numId w:val="24"/>
        </w:numPr>
        <w:suppressAutoHyphens/>
        <w:spacing w:before="0" w:line="240" w:lineRule="auto"/>
        <w:ind w:left="426" w:hanging="426"/>
        <w:rPr>
          <w:rFonts w:eastAsia="Times New Roman"/>
          <w:szCs w:val="24"/>
        </w:rPr>
      </w:pPr>
      <w:r w:rsidRPr="00281B35">
        <w:rPr>
          <w:rFonts w:eastAsia="Times New Roman"/>
          <w:szCs w:val="24"/>
        </w:rPr>
        <w:t>nerwice,</w:t>
      </w:r>
    </w:p>
    <w:p w:rsidR="00BD3B02" w:rsidRPr="00281B35" w:rsidRDefault="00BD3B02" w:rsidP="00BD3B02">
      <w:pPr>
        <w:numPr>
          <w:ilvl w:val="1"/>
          <w:numId w:val="24"/>
        </w:numPr>
        <w:suppressAutoHyphens/>
        <w:spacing w:before="0" w:line="240" w:lineRule="auto"/>
        <w:ind w:left="426" w:hanging="426"/>
        <w:rPr>
          <w:rFonts w:eastAsia="Times New Roman"/>
          <w:szCs w:val="24"/>
        </w:rPr>
      </w:pPr>
      <w:r w:rsidRPr="00281B35">
        <w:rPr>
          <w:rFonts w:eastAsia="Times New Roman"/>
          <w:szCs w:val="24"/>
        </w:rPr>
        <w:lastRenderedPageBreak/>
        <w:t>choroby psychiczne.</w:t>
      </w:r>
    </w:p>
    <w:p w:rsidR="00BD3B02" w:rsidRPr="00281B35" w:rsidRDefault="00BD3B02" w:rsidP="00BD3B02">
      <w:pPr>
        <w:pStyle w:val="Akapitzlist"/>
        <w:numPr>
          <w:ilvl w:val="0"/>
          <w:numId w:val="26"/>
        </w:numPr>
        <w:spacing w:before="0" w:line="240" w:lineRule="auto"/>
        <w:rPr>
          <w:szCs w:val="24"/>
        </w:rPr>
      </w:pPr>
      <w:r w:rsidRPr="00281B35">
        <w:rPr>
          <w:rFonts w:eastAsia="Times New Roman"/>
          <w:color w:val="000000"/>
          <w:szCs w:val="24"/>
          <w:lang w:eastAsia="pl-PL"/>
        </w:rPr>
        <w:t>W klasach I-III śródroczne i roczne oceny klasyfikacyjne z zajęć edukacyjnych są ocenami opisowymi.</w:t>
      </w:r>
    </w:p>
    <w:p w:rsidR="00BD3B02" w:rsidRPr="00281B35" w:rsidRDefault="00BD3B02" w:rsidP="00BD3B02">
      <w:pPr>
        <w:pStyle w:val="Akapitzlist"/>
        <w:numPr>
          <w:ilvl w:val="0"/>
          <w:numId w:val="26"/>
        </w:numPr>
        <w:spacing w:before="0" w:line="240" w:lineRule="auto"/>
        <w:rPr>
          <w:szCs w:val="24"/>
        </w:rPr>
      </w:pPr>
      <w:r w:rsidRPr="00281B35">
        <w:rPr>
          <w:rFonts w:eastAsia="Times New Roman"/>
          <w:color w:val="000000"/>
          <w:szCs w:val="24"/>
          <w:lang w:eastAsia="pl-PL"/>
        </w:rPr>
        <w:t>Oceny  bieżące cząstkowe  w klasach I-III są  ustalane  według  skali przejętej  dla  klas IV-VIII.</w:t>
      </w:r>
    </w:p>
    <w:p w:rsidR="00BD3B02" w:rsidRPr="00281B35" w:rsidRDefault="00BD3B02" w:rsidP="00BD3B02">
      <w:pPr>
        <w:pStyle w:val="Akapitzlist"/>
        <w:numPr>
          <w:ilvl w:val="0"/>
          <w:numId w:val="26"/>
        </w:numPr>
        <w:spacing w:before="0" w:line="240" w:lineRule="auto"/>
        <w:rPr>
          <w:szCs w:val="24"/>
        </w:rPr>
      </w:pPr>
      <w:r w:rsidRPr="00281B35">
        <w:rPr>
          <w:rFonts w:eastAsia="Times New Roman"/>
          <w:color w:val="000000"/>
          <w:szCs w:val="24"/>
          <w:lang w:eastAsia="pl-PL"/>
        </w:rPr>
        <w:t>Oceny  bieżące, śródroczne i roczne  w klasach IV-VIII są ustalane według  skali:</w:t>
      </w:r>
    </w:p>
    <w:p w:rsidR="00BD3B02" w:rsidRPr="00281B35" w:rsidRDefault="00BD3B02" w:rsidP="00BD3B02">
      <w:pPr>
        <w:pStyle w:val="Akapitzlist"/>
        <w:numPr>
          <w:ilvl w:val="0"/>
          <w:numId w:val="15"/>
        </w:numPr>
        <w:spacing w:before="0" w:line="240" w:lineRule="auto"/>
        <w:ind w:left="426" w:hanging="426"/>
        <w:rPr>
          <w:szCs w:val="24"/>
        </w:rPr>
      </w:pPr>
      <w:r w:rsidRPr="00281B35">
        <w:rPr>
          <w:szCs w:val="24"/>
        </w:rPr>
        <w:t>stopień  celujący</w:t>
      </w:r>
      <w:r w:rsidRPr="00281B35">
        <w:rPr>
          <w:szCs w:val="24"/>
        </w:rPr>
        <w:tab/>
        <w:t>-6,</w:t>
      </w:r>
    </w:p>
    <w:p w:rsidR="00BD3B02" w:rsidRPr="00281B35" w:rsidRDefault="00BD3B02" w:rsidP="00BD3B02">
      <w:pPr>
        <w:pStyle w:val="Akapitzlist"/>
        <w:numPr>
          <w:ilvl w:val="0"/>
          <w:numId w:val="15"/>
        </w:numPr>
        <w:spacing w:before="0" w:line="240" w:lineRule="auto"/>
        <w:ind w:left="426" w:hanging="426"/>
        <w:rPr>
          <w:szCs w:val="24"/>
        </w:rPr>
      </w:pPr>
      <w:r w:rsidRPr="00281B35">
        <w:rPr>
          <w:szCs w:val="24"/>
        </w:rPr>
        <w:t>stopień bardzo dobry</w:t>
      </w:r>
      <w:r w:rsidRPr="00281B35">
        <w:rPr>
          <w:szCs w:val="24"/>
        </w:rPr>
        <w:tab/>
        <w:t>-5,</w:t>
      </w:r>
    </w:p>
    <w:p w:rsidR="00BD3B02" w:rsidRPr="00281B35" w:rsidRDefault="00BD3B02" w:rsidP="00BD3B02">
      <w:pPr>
        <w:pStyle w:val="Akapitzlist"/>
        <w:numPr>
          <w:ilvl w:val="0"/>
          <w:numId w:val="15"/>
        </w:numPr>
        <w:spacing w:before="0" w:line="240" w:lineRule="auto"/>
        <w:ind w:left="426" w:hanging="426"/>
        <w:rPr>
          <w:szCs w:val="24"/>
        </w:rPr>
      </w:pPr>
      <w:r w:rsidRPr="00281B35">
        <w:rPr>
          <w:szCs w:val="24"/>
        </w:rPr>
        <w:t>stopień  dobry</w:t>
      </w:r>
      <w:r w:rsidRPr="00281B35">
        <w:rPr>
          <w:szCs w:val="24"/>
        </w:rPr>
        <w:tab/>
      </w:r>
      <w:r w:rsidRPr="00281B35">
        <w:rPr>
          <w:szCs w:val="24"/>
        </w:rPr>
        <w:tab/>
        <w:t>-4,</w:t>
      </w:r>
    </w:p>
    <w:p w:rsidR="00BD3B02" w:rsidRPr="00281B35" w:rsidRDefault="00BD3B02" w:rsidP="00BD3B02">
      <w:pPr>
        <w:pStyle w:val="Akapitzlist"/>
        <w:numPr>
          <w:ilvl w:val="0"/>
          <w:numId w:val="15"/>
        </w:numPr>
        <w:spacing w:before="0" w:line="240" w:lineRule="auto"/>
        <w:ind w:left="426" w:hanging="426"/>
        <w:rPr>
          <w:szCs w:val="24"/>
        </w:rPr>
      </w:pPr>
      <w:r w:rsidRPr="00281B35">
        <w:rPr>
          <w:szCs w:val="24"/>
        </w:rPr>
        <w:t>stopień dostateczny</w:t>
      </w:r>
      <w:r w:rsidRPr="00281B35">
        <w:rPr>
          <w:szCs w:val="24"/>
        </w:rPr>
        <w:tab/>
        <w:t>-3,</w:t>
      </w:r>
    </w:p>
    <w:p w:rsidR="00BD3B02" w:rsidRPr="00281B35" w:rsidRDefault="00BD3B02" w:rsidP="00BD3B02">
      <w:pPr>
        <w:pStyle w:val="Akapitzlist"/>
        <w:numPr>
          <w:ilvl w:val="0"/>
          <w:numId w:val="15"/>
        </w:numPr>
        <w:spacing w:before="0" w:line="240" w:lineRule="auto"/>
        <w:ind w:left="426" w:hanging="426"/>
        <w:rPr>
          <w:szCs w:val="24"/>
        </w:rPr>
      </w:pPr>
      <w:r w:rsidRPr="00281B35">
        <w:rPr>
          <w:szCs w:val="24"/>
        </w:rPr>
        <w:t>stopień dopuszczający-2,</w:t>
      </w:r>
    </w:p>
    <w:p w:rsidR="00BD3B02" w:rsidRPr="00281B35" w:rsidRDefault="00BD3B02" w:rsidP="00BD3B02">
      <w:pPr>
        <w:pStyle w:val="Akapitzlist"/>
        <w:numPr>
          <w:ilvl w:val="0"/>
          <w:numId w:val="15"/>
        </w:numPr>
        <w:spacing w:before="0" w:line="240" w:lineRule="auto"/>
        <w:ind w:left="426" w:hanging="426"/>
        <w:rPr>
          <w:szCs w:val="24"/>
        </w:rPr>
      </w:pPr>
      <w:r w:rsidRPr="00281B35">
        <w:rPr>
          <w:szCs w:val="24"/>
        </w:rPr>
        <w:t>stopień niedostateczny-1.</w:t>
      </w:r>
    </w:p>
    <w:p w:rsidR="00BD3B02" w:rsidRPr="00281B35" w:rsidRDefault="00BD3B02" w:rsidP="00BD3B02">
      <w:pPr>
        <w:pStyle w:val="Akapitzlist"/>
        <w:numPr>
          <w:ilvl w:val="0"/>
          <w:numId w:val="26"/>
        </w:numPr>
        <w:spacing w:before="0" w:line="240" w:lineRule="auto"/>
        <w:rPr>
          <w:szCs w:val="24"/>
        </w:rPr>
      </w:pPr>
      <w:r w:rsidRPr="00281B35">
        <w:rPr>
          <w:szCs w:val="24"/>
        </w:rPr>
        <w:t>Ustala  się  następujące  znaki informacyjne  i  symbole możliwe  do  zapisania przy stosowaniu ocen  bieżących:</w:t>
      </w:r>
    </w:p>
    <w:p w:rsidR="00BD3B02" w:rsidRPr="00281B35" w:rsidRDefault="00BD3B02" w:rsidP="00BD3B02">
      <w:pPr>
        <w:pStyle w:val="Akapitzlist"/>
        <w:numPr>
          <w:ilvl w:val="0"/>
          <w:numId w:val="17"/>
        </w:numPr>
        <w:spacing w:before="0" w:line="240" w:lineRule="auto"/>
        <w:ind w:left="284" w:hanging="284"/>
        <w:rPr>
          <w:szCs w:val="24"/>
        </w:rPr>
      </w:pPr>
      <w:r w:rsidRPr="00281B35">
        <w:rPr>
          <w:szCs w:val="24"/>
        </w:rPr>
        <w:t>znak + i – jako informacja o bliskości  jego  oceny do przyjętych  kryteriów ocen,</w:t>
      </w:r>
    </w:p>
    <w:p w:rsidR="00BD3B02" w:rsidRPr="00281B35" w:rsidRDefault="00BD3B02" w:rsidP="00BD3B02">
      <w:pPr>
        <w:pStyle w:val="Akapitzlist"/>
        <w:numPr>
          <w:ilvl w:val="0"/>
          <w:numId w:val="17"/>
        </w:numPr>
        <w:spacing w:before="0" w:line="240" w:lineRule="auto"/>
        <w:ind w:left="284" w:hanging="284"/>
        <w:rPr>
          <w:szCs w:val="24"/>
        </w:rPr>
      </w:pPr>
      <w:r w:rsidRPr="00281B35">
        <w:rPr>
          <w:szCs w:val="24"/>
        </w:rPr>
        <w:t>np.- uczeń  nie  przygotowany  do  lekcji,</w:t>
      </w:r>
    </w:p>
    <w:p w:rsidR="00BD3B02" w:rsidRPr="00281B35" w:rsidRDefault="00BD3B02" w:rsidP="00BD3B02">
      <w:pPr>
        <w:pStyle w:val="Akapitzlist"/>
        <w:numPr>
          <w:ilvl w:val="0"/>
          <w:numId w:val="17"/>
        </w:numPr>
        <w:spacing w:before="0" w:line="240" w:lineRule="auto"/>
        <w:ind w:left="284" w:hanging="284"/>
        <w:rPr>
          <w:szCs w:val="24"/>
        </w:rPr>
      </w:pPr>
      <w:proofErr w:type="spellStart"/>
      <w:r w:rsidRPr="00281B35">
        <w:rPr>
          <w:szCs w:val="24"/>
        </w:rPr>
        <w:t>bz</w:t>
      </w:r>
      <w:proofErr w:type="spellEnd"/>
      <w:r w:rsidRPr="00281B35">
        <w:rPr>
          <w:szCs w:val="24"/>
        </w:rPr>
        <w:t>- brak  zadania,</w:t>
      </w:r>
    </w:p>
    <w:p w:rsidR="00BD3B02" w:rsidRPr="00281B35" w:rsidRDefault="00BD3B02" w:rsidP="00BD3B02">
      <w:pPr>
        <w:pStyle w:val="Akapitzlist"/>
        <w:numPr>
          <w:ilvl w:val="0"/>
          <w:numId w:val="17"/>
        </w:numPr>
        <w:spacing w:before="0" w:line="240" w:lineRule="auto"/>
        <w:ind w:left="284" w:hanging="284"/>
        <w:rPr>
          <w:szCs w:val="24"/>
        </w:rPr>
      </w:pPr>
      <w:r w:rsidRPr="00281B35">
        <w:rPr>
          <w:szCs w:val="24"/>
        </w:rPr>
        <w:t>O- nieobecność  ucznia podczas  pisemnych sprawdzianów kontrolnych,</w:t>
      </w:r>
    </w:p>
    <w:p w:rsidR="00BD3B02" w:rsidRPr="00281B35" w:rsidRDefault="00BD3B02" w:rsidP="00BD3B02">
      <w:pPr>
        <w:pStyle w:val="Akapitzlist"/>
        <w:numPr>
          <w:ilvl w:val="0"/>
          <w:numId w:val="17"/>
        </w:numPr>
        <w:spacing w:before="0" w:line="240" w:lineRule="auto"/>
        <w:ind w:left="284" w:hanging="284"/>
        <w:rPr>
          <w:szCs w:val="24"/>
        </w:rPr>
      </w:pPr>
      <w:r w:rsidRPr="00281B35">
        <w:rPr>
          <w:szCs w:val="24"/>
        </w:rPr>
        <w:t xml:space="preserve"> w inny  sposób pod  warunkiem, że  został on uwzględniony w przedmiotowym  systemie  oceniania.</w:t>
      </w:r>
    </w:p>
    <w:p w:rsidR="00BD3B02" w:rsidRPr="00281B35" w:rsidRDefault="00BD3B02" w:rsidP="00BD3B02">
      <w:pPr>
        <w:pStyle w:val="Akapitzlist"/>
        <w:numPr>
          <w:ilvl w:val="0"/>
          <w:numId w:val="17"/>
        </w:numPr>
        <w:spacing w:before="0" w:line="240" w:lineRule="auto"/>
        <w:ind w:left="284" w:hanging="284"/>
        <w:rPr>
          <w:szCs w:val="24"/>
        </w:rPr>
      </w:pPr>
      <w:r w:rsidRPr="00281B35">
        <w:rPr>
          <w:szCs w:val="24"/>
        </w:rPr>
        <w:t>dopuszcza  się stosowanie  wag przy  ocenianiu  bieżącym zgodnie  z zasadami  przyjętymi  przez  nauczycieli  danego  przedmiotu, jako  informacji o  ważności  danej  oceny.</w:t>
      </w:r>
    </w:p>
    <w:p w:rsidR="00BD3B02" w:rsidRPr="00281B35" w:rsidRDefault="00BD3B02" w:rsidP="00BD3B02">
      <w:pPr>
        <w:pStyle w:val="Akapitzlist"/>
        <w:numPr>
          <w:ilvl w:val="0"/>
          <w:numId w:val="26"/>
        </w:numPr>
        <w:spacing w:before="0" w:line="240" w:lineRule="auto"/>
        <w:rPr>
          <w:szCs w:val="24"/>
        </w:rPr>
      </w:pPr>
      <w:r w:rsidRPr="00281B35">
        <w:rPr>
          <w:rFonts w:eastAsia="Times New Roman"/>
          <w:bCs/>
          <w:color w:val="000000"/>
          <w:szCs w:val="24"/>
          <w:lang w:eastAsia="pl-PL"/>
        </w:rPr>
        <w:t>Oceny  klasyfikacyjne z  zajęć  edukacyjnych nie  maja wpływu  na  ocenę z  zachowania.</w:t>
      </w:r>
    </w:p>
    <w:p w:rsidR="00BD3B02" w:rsidRDefault="00BD3B02" w:rsidP="00BD3B02">
      <w:pPr>
        <w:spacing w:before="0" w:line="240" w:lineRule="auto"/>
        <w:ind w:left="360" w:firstLine="0"/>
        <w:jc w:val="center"/>
        <w:rPr>
          <w:rFonts w:eastAsia="Times New Roman"/>
          <w:bCs/>
          <w:color w:val="000000"/>
          <w:szCs w:val="24"/>
          <w:lang w:eastAsia="pl-PL"/>
        </w:rPr>
      </w:pPr>
    </w:p>
    <w:p w:rsidR="00BD3B02" w:rsidRPr="00281B35" w:rsidRDefault="00BD3B02" w:rsidP="00BD3B02">
      <w:pPr>
        <w:spacing w:before="0" w:line="240" w:lineRule="auto"/>
        <w:ind w:left="360" w:firstLine="0"/>
        <w:jc w:val="center"/>
        <w:rPr>
          <w:szCs w:val="24"/>
        </w:rPr>
      </w:pPr>
      <w:r>
        <w:rPr>
          <w:rFonts w:eastAsia="Times New Roman"/>
          <w:bCs/>
          <w:color w:val="000000"/>
          <w:szCs w:val="24"/>
          <w:lang w:eastAsia="pl-PL"/>
        </w:rPr>
        <w:t>§ 71</w:t>
      </w:r>
    </w:p>
    <w:p w:rsidR="00BD3B02" w:rsidRPr="00281B35" w:rsidRDefault="00BD3B02" w:rsidP="00BD3B02">
      <w:pPr>
        <w:pStyle w:val="Akapitzlist"/>
        <w:numPr>
          <w:ilvl w:val="0"/>
          <w:numId w:val="27"/>
        </w:numPr>
        <w:spacing w:before="0" w:line="240" w:lineRule="auto"/>
        <w:rPr>
          <w:szCs w:val="24"/>
        </w:rPr>
      </w:pPr>
      <w:r w:rsidRPr="00281B35">
        <w:rPr>
          <w:rFonts w:eastAsia="Times New Roman"/>
          <w:bCs/>
          <w:color w:val="000000"/>
          <w:szCs w:val="24"/>
          <w:lang w:eastAsia="pl-PL"/>
        </w:rPr>
        <w:t>Nauczyciele przyjmuj  następujące  wymagania  edukacyjne na  poszczególne  oceny  szkolne  w stopniach:</w:t>
      </w:r>
    </w:p>
    <w:p w:rsidR="00BD3B02" w:rsidRPr="00281B35" w:rsidRDefault="00BD3B02" w:rsidP="00BD3B02">
      <w:pPr>
        <w:numPr>
          <w:ilvl w:val="1"/>
          <w:numId w:val="27"/>
        </w:numPr>
        <w:spacing w:before="0" w:line="240" w:lineRule="auto"/>
        <w:rPr>
          <w:rFonts w:eastAsia="Times New Roman"/>
          <w:szCs w:val="24"/>
        </w:rPr>
      </w:pPr>
      <w:r w:rsidRPr="00281B35">
        <w:rPr>
          <w:rFonts w:eastAsia="Times New Roman"/>
          <w:szCs w:val="24"/>
        </w:rPr>
        <w:t>Ocenę celującą otrzymuje uczeń, który odznacza się specjalnymi zainteresowaniami.  Posiada zasób wiedzy określony programem nauczania oraz wiedza znacznie wykraczającą poza program nauczania. Obejmuje treści stanowiące efekt samodzielnej pracy. Uczestniczy w szkolnych, pozaszkolnych konkursach, olimpiadach przedmiotowych. Umiejętnie wykorzystuje wiedzę w nowych sytuacjach poznawczych. Pracuje systematycznie jest aktywny na lekcjach, wykonuję dodatkowe zadania wykraczające poza obowiązkowe czynności procesu lekcyjnego. Uzyskał tytuł laureata w konkursach prowadzonych przez Kuratora Oświaty</w:t>
      </w:r>
    </w:p>
    <w:p w:rsidR="00BD3B02" w:rsidRPr="00281B35" w:rsidRDefault="00BD3B02" w:rsidP="00BD3B02">
      <w:pPr>
        <w:numPr>
          <w:ilvl w:val="1"/>
          <w:numId w:val="27"/>
        </w:numPr>
        <w:spacing w:before="0" w:line="240" w:lineRule="auto"/>
        <w:rPr>
          <w:rFonts w:eastAsia="Times New Roman"/>
          <w:b/>
          <w:bCs/>
          <w:szCs w:val="24"/>
        </w:rPr>
      </w:pPr>
      <w:r w:rsidRPr="00281B35">
        <w:rPr>
          <w:rFonts w:eastAsia="Times New Roman"/>
          <w:szCs w:val="24"/>
        </w:rPr>
        <w:t>Ocenę bardzo dobrą otrzymuje uczeń, który opanował pełny zakres treści określonych programem. Posiada wiedzę uzyskaną w wyniku rozwijania dodatkowym zainteresowaniem przedmiotem oraz umiejętność korzystania z różnych źródeł. Uczestniczy w szkolnych konkursach. Posiada umiejętność zastosowania zdobytej wiedzy w nowych sytuacjach poznawczych. Pracuje systematycznie i aktywnie bierze udział w zajęciach lekcyjnych i pozalekcyjnych oraz dobrowolnie wykonuje różne prace związane ze zdobywaniem i integracją zdobytej wiedzy.</w:t>
      </w:r>
    </w:p>
    <w:p w:rsidR="00BD3B02" w:rsidRPr="00281B35" w:rsidRDefault="00BD3B02" w:rsidP="00BD3B02">
      <w:pPr>
        <w:numPr>
          <w:ilvl w:val="1"/>
          <w:numId w:val="27"/>
        </w:numPr>
        <w:spacing w:before="0" w:line="240" w:lineRule="auto"/>
        <w:rPr>
          <w:rFonts w:eastAsia="Times New Roman"/>
          <w:b/>
          <w:bCs/>
          <w:szCs w:val="24"/>
        </w:rPr>
      </w:pPr>
      <w:r w:rsidRPr="00281B35">
        <w:rPr>
          <w:rFonts w:eastAsia="Times New Roman"/>
          <w:szCs w:val="24"/>
        </w:rPr>
        <w:t>Ocenę dobrą otrzymuje uczeń, który opanował treści istotne w strukturze przedmiotu w zakresie przekraczającym wymagania zawarte w podstawach programowych. Wykazuje się umiejętnością stosowania wiadomości w sytuacjach typowych, według wzorów znanych z lekcji i podręczników. Jest aktywny na lekcjach i wykonuje zadania związane z procesem lekcyjnym oraz dodatkowo wynikające ze specyfiki danego przedmiotu.</w:t>
      </w:r>
    </w:p>
    <w:p w:rsidR="00BD3B02" w:rsidRPr="00281B35" w:rsidRDefault="00BD3B02" w:rsidP="00BD3B02">
      <w:pPr>
        <w:numPr>
          <w:ilvl w:val="1"/>
          <w:numId w:val="27"/>
        </w:numPr>
        <w:spacing w:before="0" w:line="240" w:lineRule="auto"/>
        <w:rPr>
          <w:rFonts w:eastAsia="Times New Roman"/>
          <w:b/>
          <w:bCs/>
          <w:szCs w:val="24"/>
        </w:rPr>
      </w:pPr>
      <w:r w:rsidRPr="00281B35">
        <w:rPr>
          <w:rFonts w:eastAsia="Times New Roman"/>
          <w:szCs w:val="24"/>
        </w:rPr>
        <w:t>Ocenę dostateczną otrzymuje uczeń, który opanował wiadomości i umiejętności określone programem nauczania w danej klasie na poziomie nieprzekraczającym wymagań zawartych w podstawach programowych.</w:t>
      </w:r>
    </w:p>
    <w:p w:rsidR="00BD3B02" w:rsidRPr="00281B35" w:rsidRDefault="00BD3B02" w:rsidP="00BD3B02">
      <w:pPr>
        <w:numPr>
          <w:ilvl w:val="1"/>
          <w:numId w:val="27"/>
        </w:numPr>
        <w:spacing w:before="0" w:line="240" w:lineRule="auto"/>
        <w:rPr>
          <w:rFonts w:eastAsia="Times New Roman"/>
          <w:b/>
          <w:bCs/>
          <w:szCs w:val="24"/>
        </w:rPr>
      </w:pPr>
      <w:r w:rsidRPr="00281B35">
        <w:rPr>
          <w:rFonts w:eastAsia="Times New Roman"/>
          <w:szCs w:val="24"/>
        </w:rPr>
        <w:lastRenderedPageBreak/>
        <w:t>Ocenę dopuszczającą</w:t>
      </w:r>
      <w:r w:rsidRPr="00281B35">
        <w:rPr>
          <w:rFonts w:eastAsia="Times New Roman"/>
          <w:bCs/>
          <w:color w:val="000000"/>
          <w:szCs w:val="24"/>
          <w:lang w:eastAsia="pl-PL"/>
        </w:rPr>
        <w:t xml:space="preserve"> utrzymuje u</w:t>
      </w:r>
      <w:r w:rsidRPr="00281B35">
        <w:rPr>
          <w:rFonts w:eastAsia="Times New Roman"/>
          <w:szCs w:val="24"/>
        </w:rPr>
        <w:t>czeń, który ma braki w wiadomościach i umiejętnościach określonych w podstawach programowych, które umożliwiają  uzyskania przez niego podstawowej wiedzy z danego przedmiotu w ciągu dalszej nauki.</w:t>
      </w:r>
    </w:p>
    <w:p w:rsidR="00BD3B02" w:rsidRPr="00281B35" w:rsidRDefault="00BD3B02" w:rsidP="00BD3B02">
      <w:pPr>
        <w:numPr>
          <w:ilvl w:val="1"/>
          <w:numId w:val="27"/>
        </w:numPr>
        <w:spacing w:before="0" w:line="240" w:lineRule="auto"/>
        <w:rPr>
          <w:rFonts w:eastAsia="Times New Roman"/>
          <w:szCs w:val="24"/>
        </w:rPr>
      </w:pPr>
      <w:r w:rsidRPr="00281B35">
        <w:rPr>
          <w:rFonts w:eastAsia="Times New Roman"/>
          <w:bCs/>
          <w:color w:val="000000"/>
          <w:szCs w:val="24"/>
          <w:lang w:eastAsia="pl-PL"/>
        </w:rPr>
        <w:t>Ocenę niedostateczną otrzymuje u</w:t>
      </w:r>
      <w:r w:rsidRPr="00281B35">
        <w:rPr>
          <w:rFonts w:eastAsia="Times New Roman"/>
          <w:szCs w:val="24"/>
        </w:rPr>
        <w:t>czeń, który ma braki w wiadomościach i umiejętnościach         określonych w podstawach programowych, nie umożliwiają uzyskania przez niego podstawowej wiedzy z danego przedmiotu w ciągu dalszej nauki.</w:t>
      </w:r>
    </w:p>
    <w:p w:rsidR="00BD3B02" w:rsidRPr="00281B35" w:rsidRDefault="00BD3B02" w:rsidP="00BD3B02">
      <w:pPr>
        <w:numPr>
          <w:ilvl w:val="0"/>
          <w:numId w:val="27"/>
        </w:numPr>
        <w:spacing w:before="0" w:line="240" w:lineRule="auto"/>
        <w:rPr>
          <w:rFonts w:eastAsia="Times New Roman"/>
          <w:color w:val="000000"/>
          <w:szCs w:val="24"/>
          <w:lang w:eastAsia="pl-PL"/>
        </w:rPr>
      </w:pPr>
      <w:r w:rsidRPr="00281B35">
        <w:rPr>
          <w:rFonts w:eastAsia="Times New Roman"/>
          <w:color w:val="000000"/>
          <w:szCs w:val="24"/>
          <w:lang w:eastAsia="pl-PL"/>
        </w:rPr>
        <w:t>Szczegółowe kryteria oceniania z zajęć edukacyjnych znajdują się w przedmiotowych zasadach oceniania.</w:t>
      </w:r>
    </w:p>
    <w:p w:rsidR="00BD3B02" w:rsidRPr="00281B35" w:rsidRDefault="00BD3B02" w:rsidP="00BD3B02">
      <w:pPr>
        <w:spacing w:before="0" w:line="240" w:lineRule="auto"/>
        <w:ind w:left="360" w:firstLine="0"/>
        <w:jc w:val="center"/>
        <w:rPr>
          <w:rFonts w:eastAsia="Times New Roman"/>
          <w:bCs/>
          <w:color w:val="000000"/>
          <w:szCs w:val="24"/>
          <w:lang w:eastAsia="pl-PL"/>
        </w:rPr>
      </w:pPr>
    </w:p>
    <w:p w:rsidR="00BD3B02" w:rsidRPr="00281B35" w:rsidRDefault="00BD3B02" w:rsidP="00BD3B02">
      <w:pPr>
        <w:spacing w:before="0" w:line="240" w:lineRule="auto"/>
        <w:ind w:left="360" w:firstLine="0"/>
        <w:jc w:val="center"/>
        <w:rPr>
          <w:szCs w:val="24"/>
        </w:rPr>
      </w:pPr>
      <w:r>
        <w:rPr>
          <w:rFonts w:eastAsia="Times New Roman"/>
          <w:bCs/>
          <w:color w:val="000000"/>
          <w:szCs w:val="24"/>
          <w:lang w:eastAsia="pl-PL"/>
        </w:rPr>
        <w:t>§ 72</w:t>
      </w:r>
    </w:p>
    <w:p w:rsidR="00BD3B02" w:rsidRPr="00281B35" w:rsidRDefault="00BD3B02" w:rsidP="00BD3B02">
      <w:pPr>
        <w:pStyle w:val="Akapitzlist"/>
        <w:numPr>
          <w:ilvl w:val="0"/>
          <w:numId w:val="28"/>
        </w:numPr>
        <w:spacing w:before="0" w:line="240" w:lineRule="auto"/>
        <w:rPr>
          <w:szCs w:val="24"/>
        </w:rPr>
      </w:pPr>
      <w:r w:rsidRPr="00281B35">
        <w:rPr>
          <w:rFonts w:eastAsia="Times New Roman"/>
          <w:bCs/>
          <w:color w:val="000000"/>
          <w:szCs w:val="24"/>
          <w:lang w:eastAsia="pl-PL"/>
        </w:rPr>
        <w:t>Śródroczna i roczna  ocena klasyfikacyjna z  zachowania  uwzględnia  w szczególności:</w:t>
      </w:r>
    </w:p>
    <w:p w:rsidR="00BD3B02" w:rsidRPr="00281B35" w:rsidRDefault="00BD3B02" w:rsidP="00BD3B02">
      <w:pPr>
        <w:pStyle w:val="Akapitzlist"/>
        <w:numPr>
          <w:ilvl w:val="0"/>
          <w:numId w:val="16"/>
        </w:numPr>
        <w:spacing w:before="0" w:line="240" w:lineRule="auto"/>
        <w:ind w:left="284" w:hanging="284"/>
        <w:rPr>
          <w:szCs w:val="24"/>
        </w:rPr>
      </w:pPr>
      <w:r w:rsidRPr="00281B35">
        <w:rPr>
          <w:szCs w:val="24"/>
        </w:rPr>
        <w:t xml:space="preserve"> wywiązywanie  się  z  obowiązków  szkolnych,</w:t>
      </w:r>
    </w:p>
    <w:p w:rsidR="00BD3B02" w:rsidRPr="00281B35" w:rsidRDefault="00BD3B02" w:rsidP="00BD3B02">
      <w:pPr>
        <w:pStyle w:val="Akapitzlist"/>
        <w:numPr>
          <w:ilvl w:val="0"/>
          <w:numId w:val="16"/>
        </w:numPr>
        <w:spacing w:before="0" w:line="240" w:lineRule="auto"/>
        <w:ind w:left="284" w:hanging="284"/>
        <w:rPr>
          <w:szCs w:val="24"/>
        </w:rPr>
      </w:pPr>
      <w:r>
        <w:rPr>
          <w:szCs w:val="24"/>
        </w:rPr>
        <w:t xml:space="preserve"> </w:t>
      </w:r>
      <w:r w:rsidRPr="00281B35">
        <w:rPr>
          <w:szCs w:val="24"/>
        </w:rPr>
        <w:t>postępowanie  zgodnie z dobrem społeczności  szkolnej,</w:t>
      </w:r>
    </w:p>
    <w:p w:rsidR="00BD3B02" w:rsidRPr="00281B35" w:rsidRDefault="00BD3B02" w:rsidP="00BD3B02">
      <w:pPr>
        <w:pStyle w:val="Akapitzlist"/>
        <w:numPr>
          <w:ilvl w:val="0"/>
          <w:numId w:val="16"/>
        </w:numPr>
        <w:spacing w:before="0" w:line="240" w:lineRule="auto"/>
        <w:ind w:left="284" w:hanging="284"/>
        <w:rPr>
          <w:szCs w:val="24"/>
        </w:rPr>
      </w:pPr>
      <w:r>
        <w:rPr>
          <w:szCs w:val="24"/>
        </w:rPr>
        <w:t xml:space="preserve"> </w:t>
      </w:r>
      <w:r w:rsidRPr="00281B35">
        <w:rPr>
          <w:szCs w:val="24"/>
        </w:rPr>
        <w:t>dbałości i  honor o tradycje  szkoły,</w:t>
      </w:r>
    </w:p>
    <w:p w:rsidR="00BD3B02" w:rsidRPr="00281B35" w:rsidRDefault="00BD3B02" w:rsidP="00BD3B02">
      <w:pPr>
        <w:pStyle w:val="Akapitzlist"/>
        <w:numPr>
          <w:ilvl w:val="0"/>
          <w:numId w:val="16"/>
        </w:numPr>
        <w:spacing w:before="0" w:line="240" w:lineRule="auto"/>
        <w:ind w:left="284" w:hanging="284"/>
        <w:rPr>
          <w:szCs w:val="24"/>
        </w:rPr>
      </w:pPr>
      <w:r>
        <w:rPr>
          <w:szCs w:val="24"/>
        </w:rPr>
        <w:t xml:space="preserve"> </w:t>
      </w:r>
      <w:r w:rsidRPr="00281B35">
        <w:rPr>
          <w:szCs w:val="24"/>
        </w:rPr>
        <w:t>dbałość piękno  mowy  ojczystej,</w:t>
      </w:r>
    </w:p>
    <w:p w:rsidR="00BD3B02" w:rsidRPr="00281B35" w:rsidRDefault="00BD3B02" w:rsidP="00BD3B02">
      <w:pPr>
        <w:pStyle w:val="Akapitzlist"/>
        <w:numPr>
          <w:ilvl w:val="0"/>
          <w:numId w:val="16"/>
        </w:numPr>
        <w:spacing w:before="0" w:line="240" w:lineRule="auto"/>
        <w:ind w:left="284" w:hanging="284"/>
        <w:rPr>
          <w:szCs w:val="24"/>
        </w:rPr>
      </w:pPr>
      <w:r>
        <w:rPr>
          <w:szCs w:val="24"/>
        </w:rPr>
        <w:t xml:space="preserve"> </w:t>
      </w:r>
      <w:r w:rsidRPr="00281B35">
        <w:rPr>
          <w:szCs w:val="24"/>
        </w:rPr>
        <w:t>dbałość o bezpieczeństwo i zdrowie  swoje oraz innych osób,</w:t>
      </w:r>
    </w:p>
    <w:p w:rsidR="00BD3B02" w:rsidRPr="00281B35" w:rsidRDefault="00BD3B02" w:rsidP="00BD3B02">
      <w:pPr>
        <w:pStyle w:val="Akapitzlist"/>
        <w:numPr>
          <w:ilvl w:val="0"/>
          <w:numId w:val="16"/>
        </w:numPr>
        <w:spacing w:before="0" w:line="240" w:lineRule="auto"/>
        <w:ind w:left="284" w:hanging="284"/>
        <w:rPr>
          <w:szCs w:val="24"/>
        </w:rPr>
      </w:pPr>
      <w:r>
        <w:rPr>
          <w:szCs w:val="24"/>
        </w:rPr>
        <w:t xml:space="preserve"> </w:t>
      </w:r>
      <w:r w:rsidRPr="00281B35">
        <w:rPr>
          <w:szCs w:val="24"/>
        </w:rPr>
        <w:t>godne i kulturalne  zachowanie  się  w szkole i w  środowisku,</w:t>
      </w:r>
    </w:p>
    <w:p w:rsidR="00BD3B02" w:rsidRPr="00281B35" w:rsidRDefault="00BD3B02" w:rsidP="00BD3B02">
      <w:pPr>
        <w:pStyle w:val="Akapitzlist"/>
        <w:numPr>
          <w:ilvl w:val="0"/>
          <w:numId w:val="16"/>
        </w:numPr>
        <w:spacing w:before="0" w:line="240" w:lineRule="auto"/>
        <w:ind w:left="284" w:hanging="284"/>
        <w:rPr>
          <w:szCs w:val="24"/>
        </w:rPr>
      </w:pPr>
      <w:r>
        <w:rPr>
          <w:szCs w:val="24"/>
        </w:rPr>
        <w:t xml:space="preserve"> </w:t>
      </w:r>
      <w:r w:rsidRPr="00281B35">
        <w:rPr>
          <w:szCs w:val="24"/>
        </w:rPr>
        <w:t>okazywanie  szacunku innym  osobom.</w:t>
      </w:r>
    </w:p>
    <w:p w:rsidR="00BD3B02" w:rsidRPr="00281B35" w:rsidRDefault="00BD3B02" w:rsidP="00BD3B02">
      <w:pPr>
        <w:numPr>
          <w:ilvl w:val="0"/>
          <w:numId w:val="29"/>
        </w:numPr>
        <w:suppressAutoHyphens/>
        <w:spacing w:before="0" w:line="240" w:lineRule="auto"/>
        <w:rPr>
          <w:rFonts w:eastAsia="Times New Roman"/>
          <w:szCs w:val="24"/>
        </w:rPr>
      </w:pPr>
      <w:r w:rsidRPr="00281B35">
        <w:rPr>
          <w:rFonts w:eastAsia="Times New Roman"/>
          <w:szCs w:val="24"/>
        </w:rPr>
        <w:t>Z przyjętymi zasadami na początku każdego roku szkolnego zostają zapoznani uczniowie i rodzice.</w:t>
      </w:r>
    </w:p>
    <w:p w:rsidR="00BD3B02" w:rsidRPr="00281B35" w:rsidRDefault="00BD3B02" w:rsidP="00BD3B02">
      <w:pPr>
        <w:numPr>
          <w:ilvl w:val="0"/>
          <w:numId w:val="29"/>
        </w:numPr>
        <w:suppressAutoHyphens/>
        <w:spacing w:before="0" w:line="240" w:lineRule="auto"/>
        <w:rPr>
          <w:rFonts w:eastAsia="Times New Roman"/>
          <w:szCs w:val="24"/>
        </w:rPr>
      </w:pPr>
      <w:r w:rsidRPr="00281B35">
        <w:rPr>
          <w:rFonts w:eastAsia="Times New Roman"/>
          <w:szCs w:val="24"/>
        </w:rPr>
        <w:t>Istnieje możliwość odstępstwa od przyjętych zasad oceny zachowania w szczególnych przypadkach. Są to:</w:t>
      </w:r>
    </w:p>
    <w:p w:rsidR="00BD3B02" w:rsidRPr="00281B35" w:rsidRDefault="00BD3B02" w:rsidP="00BD3B02">
      <w:pPr>
        <w:numPr>
          <w:ilvl w:val="1"/>
          <w:numId w:val="31"/>
        </w:numPr>
        <w:suppressAutoHyphens/>
        <w:spacing w:before="0" w:line="240" w:lineRule="auto"/>
        <w:ind w:left="284" w:hanging="284"/>
        <w:rPr>
          <w:rFonts w:eastAsia="Times New Roman"/>
          <w:szCs w:val="24"/>
        </w:rPr>
      </w:pPr>
      <w:r w:rsidRPr="00281B35">
        <w:rPr>
          <w:rFonts w:eastAsia="Times New Roman"/>
          <w:szCs w:val="24"/>
        </w:rPr>
        <w:t>częste nieobecności spowodowane chorobą,</w:t>
      </w:r>
    </w:p>
    <w:p w:rsidR="00BD3B02" w:rsidRPr="00281B35" w:rsidRDefault="00BD3B02" w:rsidP="00BD3B02">
      <w:pPr>
        <w:numPr>
          <w:ilvl w:val="1"/>
          <w:numId w:val="31"/>
        </w:numPr>
        <w:suppressAutoHyphens/>
        <w:spacing w:before="0" w:line="240" w:lineRule="auto"/>
        <w:ind w:left="284" w:hanging="284"/>
        <w:rPr>
          <w:rFonts w:eastAsia="Times New Roman"/>
          <w:szCs w:val="24"/>
        </w:rPr>
      </w:pPr>
      <w:r w:rsidRPr="00281B35">
        <w:rPr>
          <w:rFonts w:eastAsia="Times New Roman"/>
          <w:szCs w:val="24"/>
        </w:rPr>
        <w:t>zaburzenia emocjonalne,</w:t>
      </w:r>
    </w:p>
    <w:p w:rsidR="00BD3B02" w:rsidRPr="00281B35" w:rsidRDefault="00BD3B02" w:rsidP="00BD3B02">
      <w:pPr>
        <w:numPr>
          <w:ilvl w:val="1"/>
          <w:numId w:val="31"/>
        </w:numPr>
        <w:suppressAutoHyphens/>
        <w:spacing w:before="0" w:line="240" w:lineRule="auto"/>
        <w:ind w:left="284" w:hanging="284"/>
        <w:rPr>
          <w:rFonts w:eastAsia="Times New Roman"/>
          <w:szCs w:val="24"/>
        </w:rPr>
      </w:pPr>
      <w:r w:rsidRPr="00281B35">
        <w:rPr>
          <w:rFonts w:eastAsia="Times New Roman"/>
          <w:szCs w:val="24"/>
        </w:rPr>
        <w:t>nadpobudliwość,</w:t>
      </w:r>
    </w:p>
    <w:p w:rsidR="00BD3B02" w:rsidRPr="00281B35" w:rsidRDefault="00BD3B02" w:rsidP="00BD3B02">
      <w:pPr>
        <w:numPr>
          <w:ilvl w:val="1"/>
          <w:numId w:val="31"/>
        </w:numPr>
        <w:suppressAutoHyphens/>
        <w:spacing w:before="0" w:line="240" w:lineRule="auto"/>
        <w:ind w:left="284" w:hanging="284"/>
        <w:rPr>
          <w:szCs w:val="24"/>
        </w:rPr>
      </w:pPr>
      <w:r w:rsidRPr="00281B35">
        <w:rPr>
          <w:rFonts w:eastAsia="Times New Roman"/>
          <w:szCs w:val="24"/>
        </w:rPr>
        <w:t>nerwice, choroby psychiczne</w:t>
      </w:r>
    </w:p>
    <w:p w:rsidR="00BD3B02" w:rsidRPr="00281B35" w:rsidRDefault="00BD3B02" w:rsidP="00BD3B02">
      <w:pPr>
        <w:pStyle w:val="Akapitzlist"/>
        <w:spacing w:before="0" w:line="240" w:lineRule="auto"/>
        <w:ind w:left="0" w:firstLine="0"/>
        <w:rPr>
          <w:szCs w:val="24"/>
        </w:rPr>
      </w:pPr>
      <w:r w:rsidRPr="00281B35">
        <w:rPr>
          <w:rFonts w:eastAsia="Times New Roman"/>
          <w:bCs/>
          <w:color w:val="000000"/>
          <w:szCs w:val="24"/>
          <w:lang w:eastAsia="pl-PL"/>
        </w:rPr>
        <w:t>4.Śródroczną i roczną ocenę  klasyfikacyjną zachowania począwszy od klasy IV ustala  się   według następującej  skali:</w:t>
      </w:r>
    </w:p>
    <w:p w:rsidR="00BD3B02" w:rsidRPr="00281B35" w:rsidRDefault="00BD3B02" w:rsidP="00BD3B02">
      <w:pPr>
        <w:pStyle w:val="Akapitzlist"/>
        <w:spacing w:before="0" w:line="240" w:lineRule="auto"/>
        <w:ind w:left="360" w:hanging="360"/>
        <w:rPr>
          <w:rFonts w:eastAsia="Times New Roman"/>
          <w:bCs/>
          <w:color w:val="000000"/>
          <w:szCs w:val="24"/>
          <w:lang w:eastAsia="pl-PL"/>
        </w:rPr>
      </w:pPr>
      <w:r>
        <w:rPr>
          <w:rFonts w:eastAsia="Times New Roman"/>
          <w:bCs/>
          <w:color w:val="000000"/>
          <w:szCs w:val="24"/>
          <w:lang w:eastAsia="pl-PL"/>
        </w:rPr>
        <w:t>1</w:t>
      </w:r>
      <w:r w:rsidRPr="00281B35">
        <w:rPr>
          <w:rFonts w:eastAsia="Times New Roman"/>
          <w:bCs/>
          <w:color w:val="000000"/>
          <w:szCs w:val="24"/>
          <w:lang w:eastAsia="pl-PL"/>
        </w:rPr>
        <w:t>)</w:t>
      </w:r>
      <w:r w:rsidRPr="00281B35">
        <w:rPr>
          <w:rFonts w:eastAsia="Times New Roman"/>
          <w:bCs/>
          <w:color w:val="000000"/>
          <w:szCs w:val="24"/>
          <w:lang w:eastAsia="pl-PL"/>
        </w:rPr>
        <w:tab/>
        <w:t>wzorowe,</w:t>
      </w:r>
    </w:p>
    <w:p w:rsidR="00BD3B02" w:rsidRPr="00281B35" w:rsidRDefault="00BD3B02" w:rsidP="00BD3B02">
      <w:pPr>
        <w:pStyle w:val="Akapitzlist"/>
        <w:spacing w:before="0" w:line="240" w:lineRule="auto"/>
        <w:ind w:left="360" w:hanging="360"/>
        <w:rPr>
          <w:rFonts w:eastAsia="Times New Roman"/>
          <w:bCs/>
          <w:color w:val="000000"/>
          <w:szCs w:val="24"/>
          <w:lang w:eastAsia="pl-PL"/>
        </w:rPr>
      </w:pPr>
      <w:r>
        <w:rPr>
          <w:rFonts w:eastAsia="Times New Roman"/>
          <w:bCs/>
          <w:color w:val="000000"/>
          <w:szCs w:val="24"/>
          <w:lang w:eastAsia="pl-PL"/>
        </w:rPr>
        <w:t>2</w:t>
      </w:r>
      <w:r w:rsidRPr="00281B35">
        <w:rPr>
          <w:rFonts w:eastAsia="Times New Roman"/>
          <w:bCs/>
          <w:color w:val="000000"/>
          <w:szCs w:val="24"/>
          <w:lang w:eastAsia="pl-PL"/>
        </w:rPr>
        <w:t>)</w:t>
      </w:r>
      <w:r w:rsidRPr="00281B35">
        <w:rPr>
          <w:rFonts w:eastAsia="Times New Roman"/>
          <w:bCs/>
          <w:color w:val="000000"/>
          <w:szCs w:val="24"/>
          <w:lang w:eastAsia="pl-PL"/>
        </w:rPr>
        <w:tab/>
        <w:t>bardzo dobre,</w:t>
      </w:r>
    </w:p>
    <w:p w:rsidR="00BD3B02" w:rsidRPr="00281B35" w:rsidRDefault="00BD3B02" w:rsidP="00BD3B02">
      <w:pPr>
        <w:pStyle w:val="Akapitzlist"/>
        <w:spacing w:before="0" w:line="240" w:lineRule="auto"/>
        <w:ind w:left="360" w:hanging="360"/>
        <w:rPr>
          <w:rFonts w:eastAsia="Times New Roman"/>
          <w:bCs/>
          <w:color w:val="000000"/>
          <w:szCs w:val="24"/>
          <w:lang w:eastAsia="pl-PL"/>
        </w:rPr>
      </w:pPr>
      <w:r>
        <w:rPr>
          <w:rFonts w:eastAsia="Times New Roman"/>
          <w:bCs/>
          <w:color w:val="000000"/>
          <w:szCs w:val="24"/>
          <w:lang w:eastAsia="pl-PL"/>
        </w:rPr>
        <w:t>3</w:t>
      </w:r>
      <w:r w:rsidRPr="00281B35">
        <w:rPr>
          <w:rFonts w:eastAsia="Times New Roman"/>
          <w:bCs/>
          <w:color w:val="000000"/>
          <w:szCs w:val="24"/>
          <w:lang w:eastAsia="pl-PL"/>
        </w:rPr>
        <w:t>)</w:t>
      </w:r>
      <w:r w:rsidRPr="00281B35">
        <w:rPr>
          <w:rFonts w:eastAsia="Times New Roman"/>
          <w:bCs/>
          <w:color w:val="000000"/>
          <w:szCs w:val="24"/>
          <w:lang w:eastAsia="pl-PL"/>
        </w:rPr>
        <w:tab/>
        <w:t>dobre,</w:t>
      </w:r>
    </w:p>
    <w:p w:rsidR="00BD3B02" w:rsidRPr="00281B35" w:rsidRDefault="00BD3B02" w:rsidP="00BD3B02">
      <w:pPr>
        <w:pStyle w:val="Akapitzlist"/>
        <w:spacing w:before="0" w:line="240" w:lineRule="auto"/>
        <w:ind w:left="360" w:hanging="360"/>
        <w:rPr>
          <w:rFonts w:eastAsia="Times New Roman"/>
          <w:bCs/>
          <w:color w:val="000000"/>
          <w:szCs w:val="24"/>
          <w:lang w:eastAsia="pl-PL"/>
        </w:rPr>
      </w:pPr>
      <w:r>
        <w:rPr>
          <w:rFonts w:eastAsia="Times New Roman"/>
          <w:bCs/>
          <w:color w:val="000000"/>
          <w:szCs w:val="24"/>
          <w:lang w:eastAsia="pl-PL"/>
        </w:rPr>
        <w:t>4</w:t>
      </w:r>
      <w:r w:rsidRPr="00281B35">
        <w:rPr>
          <w:rFonts w:eastAsia="Times New Roman"/>
          <w:bCs/>
          <w:color w:val="000000"/>
          <w:szCs w:val="24"/>
          <w:lang w:eastAsia="pl-PL"/>
        </w:rPr>
        <w:t>)</w:t>
      </w:r>
      <w:r w:rsidRPr="00281B35">
        <w:rPr>
          <w:rFonts w:eastAsia="Times New Roman"/>
          <w:bCs/>
          <w:color w:val="000000"/>
          <w:szCs w:val="24"/>
          <w:lang w:eastAsia="pl-PL"/>
        </w:rPr>
        <w:tab/>
        <w:t>poprawne,</w:t>
      </w:r>
    </w:p>
    <w:p w:rsidR="00BD3B02" w:rsidRPr="00281B35" w:rsidRDefault="00BD3B02" w:rsidP="00BD3B02">
      <w:pPr>
        <w:pStyle w:val="Akapitzlist"/>
        <w:spacing w:before="0" w:line="240" w:lineRule="auto"/>
        <w:ind w:left="360" w:hanging="360"/>
        <w:rPr>
          <w:rFonts w:eastAsia="Times New Roman"/>
          <w:bCs/>
          <w:color w:val="000000"/>
          <w:szCs w:val="24"/>
          <w:lang w:eastAsia="pl-PL"/>
        </w:rPr>
      </w:pPr>
      <w:r>
        <w:rPr>
          <w:rFonts w:eastAsia="Times New Roman"/>
          <w:bCs/>
          <w:color w:val="000000"/>
          <w:szCs w:val="24"/>
          <w:lang w:eastAsia="pl-PL"/>
        </w:rPr>
        <w:t>5</w:t>
      </w:r>
      <w:r w:rsidRPr="00281B35">
        <w:rPr>
          <w:rFonts w:eastAsia="Times New Roman"/>
          <w:bCs/>
          <w:color w:val="000000"/>
          <w:szCs w:val="24"/>
          <w:lang w:eastAsia="pl-PL"/>
        </w:rPr>
        <w:t>)</w:t>
      </w:r>
      <w:r w:rsidRPr="00281B35">
        <w:rPr>
          <w:rFonts w:eastAsia="Times New Roman"/>
          <w:bCs/>
          <w:color w:val="000000"/>
          <w:szCs w:val="24"/>
          <w:lang w:eastAsia="pl-PL"/>
        </w:rPr>
        <w:tab/>
        <w:t>nieodpowiednie,</w:t>
      </w:r>
    </w:p>
    <w:p w:rsidR="00BD3B02" w:rsidRPr="00281B35" w:rsidRDefault="00BD3B02" w:rsidP="00BD3B02">
      <w:pPr>
        <w:pStyle w:val="Akapitzlist"/>
        <w:spacing w:before="0" w:line="240" w:lineRule="auto"/>
        <w:ind w:left="360" w:hanging="360"/>
        <w:rPr>
          <w:rFonts w:eastAsia="Times New Roman"/>
          <w:bCs/>
          <w:color w:val="000000"/>
          <w:szCs w:val="24"/>
          <w:lang w:eastAsia="pl-PL"/>
        </w:rPr>
      </w:pPr>
      <w:r>
        <w:rPr>
          <w:rFonts w:eastAsia="Times New Roman"/>
          <w:bCs/>
          <w:color w:val="000000"/>
          <w:szCs w:val="24"/>
          <w:lang w:eastAsia="pl-PL"/>
        </w:rPr>
        <w:t>6</w:t>
      </w:r>
      <w:r w:rsidRPr="00281B35">
        <w:rPr>
          <w:rFonts w:eastAsia="Times New Roman"/>
          <w:bCs/>
          <w:color w:val="000000"/>
          <w:szCs w:val="24"/>
          <w:lang w:eastAsia="pl-PL"/>
        </w:rPr>
        <w:t>)</w:t>
      </w:r>
      <w:r w:rsidRPr="00281B35">
        <w:rPr>
          <w:rFonts w:eastAsia="Times New Roman"/>
          <w:bCs/>
          <w:color w:val="000000"/>
          <w:szCs w:val="24"/>
          <w:lang w:eastAsia="pl-PL"/>
        </w:rPr>
        <w:tab/>
        <w:t>naganne.</w:t>
      </w:r>
    </w:p>
    <w:p w:rsidR="00BD3B02" w:rsidRPr="00281B35" w:rsidRDefault="00BD3B02" w:rsidP="00BD3B02">
      <w:pPr>
        <w:pStyle w:val="Akapitzlist"/>
        <w:spacing w:before="0" w:line="240" w:lineRule="auto"/>
        <w:ind w:left="142" w:hanging="142"/>
        <w:rPr>
          <w:szCs w:val="24"/>
        </w:rPr>
      </w:pPr>
      <w:r w:rsidRPr="00281B35">
        <w:rPr>
          <w:szCs w:val="24"/>
        </w:rPr>
        <w:t>5.</w:t>
      </w:r>
      <w:r>
        <w:rPr>
          <w:szCs w:val="24"/>
        </w:rPr>
        <w:t xml:space="preserve"> </w:t>
      </w:r>
      <w:r w:rsidRPr="00281B35">
        <w:rPr>
          <w:szCs w:val="24"/>
        </w:rPr>
        <w:t>W  klasach I-III śródroczne i  roczne oceny klasyfikacyjne  zachowania  są ocenami opisowymi.</w:t>
      </w:r>
    </w:p>
    <w:p w:rsidR="00BD3B02" w:rsidRPr="00281B35" w:rsidRDefault="00BD3B02" w:rsidP="00BD3B02">
      <w:pPr>
        <w:spacing w:before="0" w:line="240" w:lineRule="auto"/>
        <w:ind w:left="284" w:hanging="284"/>
        <w:rPr>
          <w:szCs w:val="24"/>
        </w:rPr>
      </w:pPr>
      <w:r w:rsidRPr="00281B35">
        <w:rPr>
          <w:rFonts w:eastAsia="Times New Roman"/>
          <w:bCs/>
          <w:color w:val="000000"/>
          <w:szCs w:val="24"/>
          <w:lang w:eastAsia="pl-PL"/>
        </w:rPr>
        <w:t>6.</w:t>
      </w:r>
      <w:r>
        <w:rPr>
          <w:rFonts w:eastAsia="Times New Roman"/>
          <w:bCs/>
          <w:color w:val="000000"/>
          <w:szCs w:val="24"/>
          <w:lang w:eastAsia="pl-PL"/>
        </w:rPr>
        <w:t xml:space="preserve"> </w:t>
      </w:r>
      <w:r w:rsidRPr="00281B35">
        <w:rPr>
          <w:szCs w:val="24"/>
        </w:rPr>
        <w:t>Przy wystawianiu  ocen śródrocznych i  rocznych z  zachowania począwszy od  klasy IV szkoły podstawowej nauczyciele i  wychowawcy posługują  się  przyjętą  w szkole  skalą  punktową za  pozytywne i negatywne  działania  uczniów.</w:t>
      </w:r>
    </w:p>
    <w:p w:rsidR="00BD3B02" w:rsidRPr="00281B35" w:rsidRDefault="00BD3B02" w:rsidP="00BD3B02">
      <w:pPr>
        <w:pStyle w:val="Akapitzlist"/>
        <w:numPr>
          <w:ilvl w:val="0"/>
          <w:numId w:val="30"/>
        </w:numPr>
        <w:spacing w:before="0" w:line="240" w:lineRule="auto"/>
        <w:ind w:left="284" w:hanging="284"/>
        <w:rPr>
          <w:szCs w:val="24"/>
        </w:rPr>
      </w:pPr>
      <w:r w:rsidRPr="00281B35">
        <w:rPr>
          <w:szCs w:val="24"/>
        </w:rPr>
        <w:t>Przyjmuje  się  następującą  skale  punktową  przy  wystawianiu ocen śródrocznych i rocznych z zachowania:</w:t>
      </w:r>
    </w:p>
    <w:p w:rsidR="00BD3B02" w:rsidRPr="00281B35" w:rsidRDefault="00BD3B02" w:rsidP="00BD3B02">
      <w:pPr>
        <w:pStyle w:val="Akapitzlist"/>
        <w:numPr>
          <w:ilvl w:val="0"/>
          <w:numId w:val="18"/>
        </w:numPr>
        <w:spacing w:before="0" w:line="240" w:lineRule="auto"/>
        <w:ind w:left="284" w:hanging="284"/>
        <w:rPr>
          <w:szCs w:val="24"/>
        </w:rPr>
      </w:pPr>
      <w:r w:rsidRPr="00281B35">
        <w:rPr>
          <w:szCs w:val="24"/>
        </w:rPr>
        <w:t>zachowanie  wzorowe- powyżej 200 pkt,</w:t>
      </w:r>
    </w:p>
    <w:p w:rsidR="00BD3B02" w:rsidRPr="00281B35" w:rsidRDefault="00BD3B02" w:rsidP="00BD3B02">
      <w:pPr>
        <w:pStyle w:val="Akapitzlist"/>
        <w:numPr>
          <w:ilvl w:val="0"/>
          <w:numId w:val="18"/>
        </w:numPr>
        <w:spacing w:before="0" w:line="240" w:lineRule="auto"/>
        <w:ind w:left="284" w:hanging="284"/>
        <w:rPr>
          <w:szCs w:val="24"/>
        </w:rPr>
      </w:pPr>
      <w:r w:rsidRPr="00281B35">
        <w:rPr>
          <w:szCs w:val="24"/>
        </w:rPr>
        <w:t>zachowanie bardzo  dobre- 100-200 pkt,</w:t>
      </w:r>
    </w:p>
    <w:p w:rsidR="00BD3B02" w:rsidRPr="00281B35" w:rsidRDefault="00BD3B02" w:rsidP="00BD3B02">
      <w:pPr>
        <w:pStyle w:val="Akapitzlist"/>
        <w:numPr>
          <w:ilvl w:val="0"/>
          <w:numId w:val="18"/>
        </w:numPr>
        <w:spacing w:before="0" w:line="240" w:lineRule="auto"/>
        <w:ind w:left="284" w:hanging="284"/>
        <w:rPr>
          <w:szCs w:val="24"/>
        </w:rPr>
      </w:pPr>
      <w:r w:rsidRPr="00281B35">
        <w:rPr>
          <w:szCs w:val="24"/>
        </w:rPr>
        <w:t>zachowanie  dobre- 0-99 pkt,</w:t>
      </w:r>
    </w:p>
    <w:p w:rsidR="00BD3B02" w:rsidRPr="00281B35" w:rsidRDefault="00BD3B02" w:rsidP="00BD3B02">
      <w:pPr>
        <w:pStyle w:val="Akapitzlist"/>
        <w:numPr>
          <w:ilvl w:val="0"/>
          <w:numId w:val="18"/>
        </w:numPr>
        <w:spacing w:before="0" w:line="240" w:lineRule="auto"/>
        <w:ind w:left="284" w:hanging="284"/>
        <w:rPr>
          <w:szCs w:val="24"/>
        </w:rPr>
      </w:pPr>
      <w:r w:rsidRPr="00281B35">
        <w:rPr>
          <w:szCs w:val="24"/>
        </w:rPr>
        <w:t>zachowanie poprawne- -1 do -99 pkt,</w:t>
      </w:r>
    </w:p>
    <w:p w:rsidR="00BD3B02" w:rsidRPr="00281B35" w:rsidRDefault="00BD3B02" w:rsidP="00BD3B02">
      <w:pPr>
        <w:pStyle w:val="Akapitzlist"/>
        <w:numPr>
          <w:ilvl w:val="0"/>
          <w:numId w:val="18"/>
        </w:numPr>
        <w:spacing w:before="0" w:line="240" w:lineRule="auto"/>
        <w:ind w:left="284" w:hanging="284"/>
        <w:rPr>
          <w:szCs w:val="24"/>
        </w:rPr>
      </w:pPr>
      <w:r w:rsidRPr="00281B35">
        <w:rPr>
          <w:szCs w:val="24"/>
        </w:rPr>
        <w:t>zachowanie nieodpowiednie- -100 do -200 pkt,</w:t>
      </w:r>
    </w:p>
    <w:p w:rsidR="00BD3B02" w:rsidRPr="00281B35" w:rsidRDefault="00BD3B02" w:rsidP="00BD3B02">
      <w:pPr>
        <w:pStyle w:val="Akapitzlist"/>
        <w:numPr>
          <w:ilvl w:val="0"/>
          <w:numId w:val="18"/>
        </w:numPr>
        <w:spacing w:before="0" w:line="240" w:lineRule="auto"/>
        <w:ind w:left="284" w:hanging="284"/>
        <w:rPr>
          <w:szCs w:val="24"/>
        </w:rPr>
      </w:pPr>
      <w:r w:rsidRPr="00281B35">
        <w:rPr>
          <w:szCs w:val="24"/>
        </w:rPr>
        <w:t>zachowanie naganne- powyżej -200 pkt.</w:t>
      </w:r>
    </w:p>
    <w:p w:rsidR="00BD3B02" w:rsidRPr="00281B35" w:rsidRDefault="00BD3B02" w:rsidP="00BD3B02">
      <w:pPr>
        <w:pStyle w:val="Akapitzlist"/>
        <w:numPr>
          <w:ilvl w:val="0"/>
          <w:numId w:val="30"/>
        </w:numPr>
        <w:spacing w:before="0" w:line="240" w:lineRule="auto"/>
        <w:rPr>
          <w:szCs w:val="24"/>
        </w:rPr>
      </w:pPr>
      <w:r w:rsidRPr="00281B35">
        <w:rPr>
          <w:szCs w:val="24"/>
        </w:rPr>
        <w:t>Dodatkowym kryterium przy wystawianiu  oceny jest:</w:t>
      </w:r>
    </w:p>
    <w:p w:rsidR="00BD3B02" w:rsidRPr="00281B35" w:rsidRDefault="00BD3B02" w:rsidP="00BD3B02">
      <w:pPr>
        <w:pStyle w:val="Akapitzlist"/>
        <w:numPr>
          <w:ilvl w:val="0"/>
          <w:numId w:val="19"/>
        </w:numPr>
        <w:spacing w:before="0" w:line="240" w:lineRule="auto"/>
        <w:ind w:left="284" w:hanging="284"/>
        <w:rPr>
          <w:szCs w:val="24"/>
        </w:rPr>
      </w:pPr>
      <w:r w:rsidRPr="00281B35">
        <w:rPr>
          <w:szCs w:val="24"/>
        </w:rPr>
        <w:t>jeżeli uczeń posiada powyżej 20 pkt ujemnych nie  może  otrzymać sprawowania  wzorowego,</w:t>
      </w:r>
    </w:p>
    <w:p w:rsidR="00BD3B02" w:rsidRPr="00281B35" w:rsidRDefault="00BD3B02" w:rsidP="00BD3B02">
      <w:pPr>
        <w:pStyle w:val="Akapitzlist"/>
        <w:numPr>
          <w:ilvl w:val="0"/>
          <w:numId w:val="19"/>
        </w:numPr>
        <w:spacing w:before="0" w:line="240" w:lineRule="auto"/>
        <w:ind w:left="284" w:hanging="284"/>
        <w:rPr>
          <w:szCs w:val="24"/>
        </w:rPr>
      </w:pPr>
      <w:r w:rsidRPr="00281B35">
        <w:rPr>
          <w:szCs w:val="24"/>
        </w:rPr>
        <w:lastRenderedPageBreak/>
        <w:t>jeżeli uczeń posiada powyżej 40 pkt ujemnych nie  może  otrzymać sprawowania  bardzo  dobrego,</w:t>
      </w:r>
    </w:p>
    <w:p w:rsidR="00BD3B02" w:rsidRPr="00281B35" w:rsidRDefault="00BD3B02" w:rsidP="00BD3B02">
      <w:pPr>
        <w:pStyle w:val="Akapitzlist"/>
        <w:numPr>
          <w:ilvl w:val="0"/>
          <w:numId w:val="19"/>
        </w:numPr>
        <w:spacing w:before="0" w:line="240" w:lineRule="auto"/>
        <w:ind w:left="284" w:hanging="284"/>
        <w:rPr>
          <w:szCs w:val="24"/>
        </w:rPr>
      </w:pPr>
      <w:r w:rsidRPr="00281B35">
        <w:rPr>
          <w:szCs w:val="24"/>
        </w:rPr>
        <w:t>jeżeli uczeń posiada powyżej 60 pkt ujemnych nie  może  otrzymać sprawowania  dobrego,</w:t>
      </w:r>
    </w:p>
    <w:p w:rsidR="00BD3B02" w:rsidRPr="00281B35" w:rsidRDefault="00BD3B02" w:rsidP="00BD3B02">
      <w:pPr>
        <w:pStyle w:val="Akapitzlist"/>
        <w:numPr>
          <w:ilvl w:val="0"/>
          <w:numId w:val="19"/>
        </w:numPr>
        <w:spacing w:before="0" w:line="240" w:lineRule="auto"/>
        <w:ind w:left="284" w:hanging="284"/>
        <w:rPr>
          <w:szCs w:val="24"/>
        </w:rPr>
      </w:pPr>
      <w:r w:rsidRPr="00281B35">
        <w:rPr>
          <w:szCs w:val="24"/>
        </w:rPr>
        <w:t>jeżeli uczeń posiada powyżej 100 pkt ujemnych nie  może  otrzymać sprawowania  poprawnego,</w:t>
      </w:r>
    </w:p>
    <w:p w:rsidR="00BD3B02" w:rsidRPr="00281B35" w:rsidRDefault="00BD3B02" w:rsidP="00BD3B02">
      <w:pPr>
        <w:pStyle w:val="Akapitzlist"/>
        <w:numPr>
          <w:ilvl w:val="0"/>
          <w:numId w:val="19"/>
        </w:numPr>
        <w:spacing w:before="0" w:line="240" w:lineRule="auto"/>
        <w:ind w:left="284" w:hanging="284"/>
        <w:rPr>
          <w:szCs w:val="24"/>
        </w:rPr>
      </w:pPr>
      <w:r w:rsidRPr="00281B35">
        <w:rPr>
          <w:szCs w:val="24"/>
        </w:rPr>
        <w:t>jeżeli uczeń posiada powyżej 200 pkt ujemnych nie  może  otrzymać sprawowania  nieodpowiedniego.</w:t>
      </w:r>
    </w:p>
    <w:p w:rsidR="00BD3B02" w:rsidRPr="00281B35" w:rsidRDefault="00BD3B02" w:rsidP="00BD3B02">
      <w:pPr>
        <w:pStyle w:val="Akapitzlist"/>
        <w:numPr>
          <w:ilvl w:val="0"/>
          <w:numId w:val="30"/>
        </w:numPr>
        <w:spacing w:before="0" w:line="240" w:lineRule="auto"/>
        <w:rPr>
          <w:szCs w:val="24"/>
        </w:rPr>
      </w:pPr>
      <w:r w:rsidRPr="00281B35">
        <w:rPr>
          <w:szCs w:val="24"/>
        </w:rPr>
        <w:t xml:space="preserve">Przyjmuje  się  ogólną ilość  punktów przyznawanych jednorazowo uczniom na koniec  semestru i  roku  szkolnego  za  następujące cechy i  formy  funkcjonowania  ucznia  w szkole: </w:t>
      </w:r>
    </w:p>
    <w:p w:rsidR="00BD3B02" w:rsidRPr="00281B35" w:rsidRDefault="00BD3B02" w:rsidP="00BD3B02">
      <w:pPr>
        <w:pStyle w:val="Akapitzlist"/>
        <w:numPr>
          <w:ilvl w:val="0"/>
          <w:numId w:val="20"/>
        </w:numPr>
        <w:spacing w:before="0" w:line="240" w:lineRule="auto"/>
        <w:ind w:left="284" w:hanging="284"/>
        <w:rPr>
          <w:szCs w:val="24"/>
        </w:rPr>
      </w:pPr>
      <w:r w:rsidRPr="00281B35">
        <w:rPr>
          <w:szCs w:val="24"/>
        </w:rPr>
        <w:t>z  zakresu kultury osobistej- 0-30 pkt,</w:t>
      </w:r>
    </w:p>
    <w:p w:rsidR="00BD3B02" w:rsidRPr="00281B35" w:rsidRDefault="00BD3B02" w:rsidP="00BD3B02">
      <w:pPr>
        <w:pStyle w:val="Akapitzlist"/>
        <w:numPr>
          <w:ilvl w:val="0"/>
          <w:numId w:val="20"/>
        </w:numPr>
        <w:spacing w:before="0" w:line="240" w:lineRule="auto"/>
        <w:ind w:left="284" w:hanging="284"/>
        <w:rPr>
          <w:szCs w:val="24"/>
        </w:rPr>
      </w:pPr>
      <w:r w:rsidRPr="00281B35">
        <w:rPr>
          <w:szCs w:val="24"/>
        </w:rPr>
        <w:t>pełnienia  funkcji klasowych i  szkolnych:</w:t>
      </w:r>
    </w:p>
    <w:p w:rsidR="00BD3B02" w:rsidRPr="00281B35" w:rsidRDefault="00BD3B02" w:rsidP="00BD3B02">
      <w:pPr>
        <w:pStyle w:val="Akapitzlist"/>
        <w:numPr>
          <w:ilvl w:val="0"/>
          <w:numId w:val="32"/>
        </w:numPr>
        <w:spacing w:before="0" w:line="240" w:lineRule="auto"/>
        <w:ind w:left="284" w:hanging="284"/>
        <w:rPr>
          <w:szCs w:val="24"/>
        </w:rPr>
      </w:pPr>
      <w:r w:rsidRPr="00281B35">
        <w:rPr>
          <w:szCs w:val="24"/>
        </w:rPr>
        <w:t>w  samorządzie  klasowym- 0-20 pkt,</w:t>
      </w:r>
    </w:p>
    <w:p w:rsidR="00BD3B02" w:rsidRPr="00281B35" w:rsidRDefault="00BD3B02" w:rsidP="00BD3B02">
      <w:pPr>
        <w:pStyle w:val="Akapitzlist"/>
        <w:numPr>
          <w:ilvl w:val="0"/>
          <w:numId w:val="32"/>
        </w:numPr>
        <w:spacing w:before="0" w:line="240" w:lineRule="auto"/>
        <w:ind w:left="284" w:hanging="284"/>
        <w:rPr>
          <w:szCs w:val="24"/>
        </w:rPr>
      </w:pPr>
      <w:r w:rsidRPr="00281B35">
        <w:rPr>
          <w:szCs w:val="24"/>
        </w:rPr>
        <w:t>w  samorządzie  szkolnym- 0-40 pkt.</w:t>
      </w:r>
    </w:p>
    <w:p w:rsidR="00BD3B02" w:rsidRPr="00281B35" w:rsidRDefault="00BD3B02" w:rsidP="00BD3B02">
      <w:pPr>
        <w:pStyle w:val="Akapitzlist"/>
        <w:numPr>
          <w:ilvl w:val="0"/>
          <w:numId w:val="20"/>
        </w:numPr>
        <w:spacing w:before="0" w:line="240" w:lineRule="auto"/>
        <w:ind w:left="284" w:hanging="284"/>
        <w:rPr>
          <w:szCs w:val="24"/>
        </w:rPr>
      </w:pPr>
      <w:r w:rsidRPr="00281B35">
        <w:rPr>
          <w:szCs w:val="24"/>
        </w:rPr>
        <w:t>systematycznego  uczęszczania  na lekcje:</w:t>
      </w:r>
    </w:p>
    <w:p w:rsidR="00BD3B02" w:rsidRPr="00281B35" w:rsidRDefault="00BD3B02" w:rsidP="00BD3B02">
      <w:pPr>
        <w:pStyle w:val="Akapitzlist"/>
        <w:numPr>
          <w:ilvl w:val="0"/>
          <w:numId w:val="33"/>
        </w:numPr>
        <w:spacing w:before="0" w:line="240" w:lineRule="auto"/>
        <w:ind w:left="284" w:hanging="284"/>
        <w:rPr>
          <w:szCs w:val="24"/>
        </w:rPr>
      </w:pPr>
      <w:r w:rsidRPr="00281B35">
        <w:rPr>
          <w:szCs w:val="24"/>
        </w:rPr>
        <w:t>brak spóźnień i nieusprawiedliwionych nieobecności- 10 pkt,</w:t>
      </w:r>
    </w:p>
    <w:p w:rsidR="00BD3B02" w:rsidRPr="00281B35" w:rsidRDefault="00BD3B02" w:rsidP="00BD3B02">
      <w:pPr>
        <w:pStyle w:val="Akapitzlist"/>
        <w:numPr>
          <w:ilvl w:val="0"/>
          <w:numId w:val="33"/>
        </w:numPr>
        <w:spacing w:before="0" w:line="240" w:lineRule="auto"/>
        <w:ind w:left="284" w:hanging="284"/>
        <w:rPr>
          <w:szCs w:val="24"/>
        </w:rPr>
      </w:pPr>
      <w:r w:rsidRPr="00281B35">
        <w:rPr>
          <w:szCs w:val="24"/>
        </w:rPr>
        <w:t>100 % frekwencji- 20 pkt.</w:t>
      </w:r>
    </w:p>
    <w:p w:rsidR="00BD3B02" w:rsidRPr="00281B35" w:rsidRDefault="00BD3B02" w:rsidP="00BD3B02">
      <w:pPr>
        <w:pStyle w:val="Akapitzlist"/>
        <w:numPr>
          <w:ilvl w:val="0"/>
          <w:numId w:val="20"/>
        </w:numPr>
        <w:spacing w:before="0" w:line="240" w:lineRule="auto"/>
        <w:ind w:left="284" w:hanging="284"/>
        <w:rPr>
          <w:szCs w:val="24"/>
        </w:rPr>
      </w:pPr>
      <w:r w:rsidRPr="00281B35">
        <w:rPr>
          <w:szCs w:val="24"/>
        </w:rPr>
        <w:t>wypełniania  obowiązków  szkolnych- 0-20 pkt,</w:t>
      </w:r>
    </w:p>
    <w:p w:rsidR="00BD3B02" w:rsidRPr="00281B35" w:rsidRDefault="00BD3B02" w:rsidP="00BD3B02">
      <w:pPr>
        <w:pStyle w:val="Akapitzlist"/>
        <w:numPr>
          <w:ilvl w:val="0"/>
          <w:numId w:val="20"/>
        </w:numPr>
        <w:spacing w:before="0" w:line="240" w:lineRule="auto"/>
        <w:ind w:left="284" w:hanging="284"/>
        <w:rPr>
          <w:szCs w:val="24"/>
        </w:rPr>
      </w:pPr>
      <w:r w:rsidRPr="00281B35">
        <w:rPr>
          <w:szCs w:val="24"/>
        </w:rPr>
        <w:t>udział w pozalekcyjnych formach działalności  szkolnej- 5 pkt za każdy udział,</w:t>
      </w:r>
    </w:p>
    <w:p w:rsidR="00BD3B02" w:rsidRPr="00281B35" w:rsidRDefault="00BD3B02" w:rsidP="00BD3B02">
      <w:pPr>
        <w:pStyle w:val="Akapitzlist"/>
        <w:numPr>
          <w:ilvl w:val="0"/>
          <w:numId w:val="20"/>
        </w:numPr>
        <w:spacing w:before="0" w:line="240" w:lineRule="auto"/>
        <w:ind w:left="284" w:hanging="284"/>
        <w:rPr>
          <w:szCs w:val="24"/>
        </w:rPr>
      </w:pPr>
      <w:r w:rsidRPr="00281B35">
        <w:rPr>
          <w:szCs w:val="24"/>
        </w:rPr>
        <w:t>zaangażowanie w  akcje organizowane  w  szkole- 0-30 pkt.</w:t>
      </w:r>
    </w:p>
    <w:p w:rsidR="00BD3B02" w:rsidRPr="00281B35" w:rsidRDefault="00BD3B02" w:rsidP="00BD3B02">
      <w:pPr>
        <w:pStyle w:val="Akapitzlist"/>
        <w:numPr>
          <w:ilvl w:val="0"/>
          <w:numId w:val="30"/>
        </w:numPr>
        <w:spacing w:before="0" w:line="240" w:lineRule="auto"/>
        <w:rPr>
          <w:szCs w:val="24"/>
        </w:rPr>
      </w:pPr>
      <w:r w:rsidRPr="00281B35">
        <w:rPr>
          <w:szCs w:val="24"/>
        </w:rPr>
        <w:t>Przyznaje  się  następujące indywidualne  punkty  w  zakresie  funkcjonowania  ucznia  w  szkole:</w:t>
      </w:r>
    </w:p>
    <w:p w:rsidR="00BD3B02" w:rsidRPr="00281B35" w:rsidRDefault="00BD3B02" w:rsidP="00BD3B02">
      <w:pPr>
        <w:pStyle w:val="Akapitzlist"/>
        <w:numPr>
          <w:ilvl w:val="0"/>
          <w:numId w:val="21"/>
        </w:numPr>
        <w:spacing w:before="0" w:line="240" w:lineRule="auto"/>
        <w:ind w:left="284" w:hanging="284"/>
        <w:rPr>
          <w:szCs w:val="24"/>
        </w:rPr>
      </w:pPr>
      <w:r w:rsidRPr="00281B35">
        <w:rPr>
          <w:szCs w:val="24"/>
        </w:rPr>
        <w:t>Punkty dodatnie: za udział w zawodach sportowych i konkursach uczeń otrzymuje liczbę punktów dodatnich na najwyższym szczeblu, w  którym uczestniczył.</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laureat konkursu przedmiotowego o zasięgu wojewódzkim- 100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finalista konkursu przedmiotowego o zasięgu wojewódzkim- 70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udział w etapie rejonowym konkursu przedmiotowego o zasięgu wojewódzkim-50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 xml:space="preserve">udział w etapie szkolnym konkursu przedmiotowego o zasięgu wojewódzkim /zdobycie </w:t>
      </w:r>
      <w:r>
        <w:rPr>
          <w:szCs w:val="24"/>
        </w:rPr>
        <w:t xml:space="preserve">   </w:t>
      </w:r>
      <w:r w:rsidRPr="00281B35">
        <w:rPr>
          <w:szCs w:val="24"/>
        </w:rPr>
        <w:t xml:space="preserve">określonej ilości punktów: 60%- </w:t>
      </w:r>
      <w:proofErr w:type="spellStart"/>
      <w:r w:rsidRPr="00281B35">
        <w:rPr>
          <w:szCs w:val="24"/>
        </w:rPr>
        <w:t>kl.VII</w:t>
      </w:r>
      <w:proofErr w:type="spellEnd"/>
      <w:r w:rsidRPr="00281B35">
        <w:rPr>
          <w:szCs w:val="24"/>
        </w:rPr>
        <w:t xml:space="preserve"> i VIII, 50% kl. VI, 40% kl. V, 30% kl. IV- 20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zajęcie I miejsca  w konkursie pozaszkolnym- 30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zajęcie II lub III miejsca  w konkursie pozaszkolnym- 20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zajęcie I miejsca  w konkursie szkolnym- 20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zajęcie II lub III miejsca  w konkursie szkolnym- 15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udział w konkursie szkolnym wymagającym wkładu pracy ucznia- 10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udział w zawodach sportowych na szczeblu gminnym-</w:t>
      </w:r>
      <w:r w:rsidRPr="00281B35">
        <w:rPr>
          <w:szCs w:val="24"/>
        </w:rPr>
        <w:tab/>
        <w:t>15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udział w zawodach sportowych na szczeblu powiatowym- 25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udział w zawodach sportowych na szczeblu rejonowym- 35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udział w zawodach sportowych na szczeblu wojewódzkim – 45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 xml:space="preserve">udział w rozgrywkach </w:t>
      </w:r>
      <w:proofErr w:type="spellStart"/>
      <w:r w:rsidRPr="00281B35">
        <w:rPr>
          <w:szCs w:val="24"/>
        </w:rPr>
        <w:t>międzyklasowych</w:t>
      </w:r>
      <w:proofErr w:type="spellEnd"/>
      <w:r w:rsidRPr="00281B35">
        <w:rPr>
          <w:szCs w:val="24"/>
        </w:rPr>
        <w:t>- 5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przyniesienie przedmiotów upiększających sale bądź przydatnych w szkole-0-10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wykonanie gazetki szkolnej lub klasowej-  0-10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 xml:space="preserve">udział w imprezach kulturalnych na forum szkoły i środowiska organizowanych przez  </w:t>
      </w:r>
      <w:r>
        <w:rPr>
          <w:szCs w:val="24"/>
        </w:rPr>
        <w:t xml:space="preserve">   </w:t>
      </w:r>
      <w:r w:rsidRPr="00281B35">
        <w:rPr>
          <w:szCs w:val="24"/>
        </w:rPr>
        <w:t>szkołę- 0-20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 xml:space="preserve">wykonanie prac społeczno-użytecznych na rzecz miasta, gminy, pomoc starszym osobom </w:t>
      </w:r>
      <w:r w:rsidRPr="00281B35">
        <w:rPr>
          <w:szCs w:val="24"/>
        </w:rPr>
        <w:tab/>
        <w:t>poświadczenie wykonania pacy przez daną osobę- 0-20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pomoc innym kolegom i koleżankom w nauce- 0-20 pkt,</w:t>
      </w:r>
    </w:p>
    <w:p w:rsidR="00BD3B02" w:rsidRPr="00281B35" w:rsidRDefault="00BD3B02" w:rsidP="00BD3B02">
      <w:pPr>
        <w:pStyle w:val="Akapitzlist"/>
        <w:numPr>
          <w:ilvl w:val="0"/>
          <w:numId w:val="34"/>
        </w:numPr>
        <w:spacing w:before="0" w:line="240" w:lineRule="auto"/>
        <w:ind w:left="284" w:hanging="284"/>
        <w:rPr>
          <w:szCs w:val="24"/>
        </w:rPr>
      </w:pPr>
      <w:r w:rsidRPr="00281B35">
        <w:rPr>
          <w:szCs w:val="24"/>
        </w:rPr>
        <w:t>inne formy pozytywnego zachowania- 0-20 pkt.</w:t>
      </w:r>
    </w:p>
    <w:p w:rsidR="00BD3B02" w:rsidRPr="00281B35" w:rsidRDefault="00BD3B02" w:rsidP="00BD3B02">
      <w:pPr>
        <w:pStyle w:val="Akapitzlist"/>
        <w:numPr>
          <w:ilvl w:val="0"/>
          <w:numId w:val="21"/>
        </w:numPr>
        <w:spacing w:before="0" w:line="240" w:lineRule="auto"/>
        <w:ind w:left="426" w:hanging="426"/>
        <w:rPr>
          <w:szCs w:val="24"/>
        </w:rPr>
      </w:pPr>
      <w:r w:rsidRPr="00281B35">
        <w:rPr>
          <w:szCs w:val="24"/>
        </w:rPr>
        <w:t>punkty ujemne:</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posiadanie i spożywanie alkoholu, narkotyków, dopalaczy, papierosów -100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bójka z  udziałem ucznia- 10-100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lastRenderedPageBreak/>
        <w:t>kradzież- 10-100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podrabianie usprawiedliwienia- 30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 xml:space="preserve">wpisanie ocen do dziennika- </w:t>
      </w:r>
      <w:r w:rsidRPr="00281B35">
        <w:rPr>
          <w:szCs w:val="24"/>
        </w:rPr>
        <w:tab/>
        <w:t>100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ściąganie i odpisywanie zadań domowych-  5-15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oszukiwanie nauczyciela, kłamstwo- 10-50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nagrywanie innych bez zgody na terenie szkoły- 50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wyłudzanie pieniędzy od  innych osób- 50-100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lekceważący stosunek do pracowników szkoły-  0-20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aroganckie zachowanie do pracowników szkoły- 10-50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zaczepki fizyczne- 0-20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 xml:space="preserve">wulgarne słownictwo- </w:t>
      </w:r>
      <w:r w:rsidRPr="00281B35">
        <w:rPr>
          <w:szCs w:val="24"/>
        </w:rPr>
        <w:tab/>
        <w:t>0-20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niszczenie sprzętu i mebli i pomieszczeń  szkolnych- 0-50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 xml:space="preserve">opuszczenie lekcji bez usprawiedliwienia- 20 pkt / za każdą </w:t>
      </w:r>
      <w:proofErr w:type="spellStart"/>
      <w:r w:rsidRPr="00281B35">
        <w:rPr>
          <w:szCs w:val="24"/>
        </w:rPr>
        <w:t>godz</w:t>
      </w:r>
      <w:proofErr w:type="spellEnd"/>
      <w:r w:rsidRPr="00281B35">
        <w:rPr>
          <w:szCs w:val="24"/>
        </w:rPr>
        <w: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opuszczenie  lekcji bez  usprawiedliwienia  -50 pkt/cały dzień/,</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ubliżanie koledze, zaczepki słowne-  0-50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niszczenie rzeczy kolegów i koleżanek- 0-50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niewykonanie poleceń nauczyciela-  0-20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nie wywiązanie się z dobrowolnie podjętych działań- 10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nie wywiązanie się z obowiązków dyżurnego- 10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przeszkadzanie na lekcji- 0-10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złe zachowanie w stołówce, bibliotece, świetlicy oraz szatni- 0-20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 xml:space="preserve">zaśmiecanie otoczenia- 0-10 pkt, </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spóźnianie się na lekcje-5 pkt /każdorazowe/,</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niezgodny z regulaminem wygląd ucznia podczas zajęć- 0-20 pkt(nie dotyczy dyskotek),</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używanie telefonu komórkowego w szkole- 20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wychodzenie poza teren szkoły- 10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brak obuwia zmiennego- 10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 xml:space="preserve">wnoszenie jedzenia na lekcje wymagającego natychmiastowej konsumpcji-10 pkt </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nieoddanie książek do biblioteki szkolnej w terminie- 10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żucie gumy na lekcji, jedzenie i picie  na lekcji bez zgody nauczyciela- 10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towarzyszenie niepełnoletniej osobie spożywającej alkohol lub palącej- 20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przebywanie poza domem bez opieki osoby dorosłej po  godz.21.00- 20 pkt,</w:t>
      </w:r>
    </w:p>
    <w:p w:rsidR="00BD3B02" w:rsidRPr="00281B35" w:rsidRDefault="00BD3B02" w:rsidP="00BD3B02">
      <w:pPr>
        <w:pStyle w:val="Akapitzlist"/>
        <w:numPr>
          <w:ilvl w:val="0"/>
          <w:numId w:val="35"/>
        </w:numPr>
        <w:spacing w:before="0" w:line="240" w:lineRule="auto"/>
        <w:ind w:left="426" w:hanging="426"/>
        <w:rPr>
          <w:szCs w:val="24"/>
        </w:rPr>
      </w:pPr>
      <w:r w:rsidRPr="00281B35">
        <w:rPr>
          <w:szCs w:val="24"/>
        </w:rPr>
        <w:t>inne formy negatywnego zachowania- 0-50 pkt.</w:t>
      </w:r>
    </w:p>
    <w:p w:rsidR="00BD3B02" w:rsidRPr="00281B35" w:rsidRDefault="00BD3B02" w:rsidP="00BD3B02">
      <w:pPr>
        <w:spacing w:before="0" w:line="240" w:lineRule="auto"/>
        <w:ind w:left="1146" w:firstLine="0"/>
        <w:rPr>
          <w:rFonts w:eastAsia="Times New Roman"/>
          <w:bCs/>
          <w:color w:val="000000"/>
          <w:szCs w:val="24"/>
          <w:lang w:eastAsia="pl-PL"/>
        </w:rPr>
      </w:pPr>
      <w:r w:rsidRPr="00281B35">
        <w:rPr>
          <w:rFonts w:eastAsia="Times New Roman"/>
          <w:bCs/>
          <w:color w:val="000000"/>
          <w:szCs w:val="24"/>
          <w:lang w:eastAsia="pl-PL"/>
        </w:rPr>
        <w:tab/>
      </w:r>
      <w:r w:rsidRPr="00281B35">
        <w:rPr>
          <w:rFonts w:eastAsia="Times New Roman"/>
          <w:bCs/>
          <w:color w:val="000000"/>
          <w:szCs w:val="24"/>
          <w:lang w:eastAsia="pl-PL"/>
        </w:rPr>
        <w:tab/>
      </w:r>
      <w:r w:rsidRPr="00281B35">
        <w:rPr>
          <w:rFonts w:eastAsia="Times New Roman"/>
          <w:bCs/>
          <w:color w:val="000000"/>
          <w:szCs w:val="24"/>
          <w:lang w:eastAsia="pl-PL"/>
        </w:rPr>
        <w:tab/>
      </w:r>
      <w:r w:rsidRPr="00281B35">
        <w:rPr>
          <w:rFonts w:eastAsia="Times New Roman"/>
          <w:bCs/>
          <w:color w:val="000000"/>
          <w:szCs w:val="24"/>
          <w:lang w:eastAsia="pl-PL"/>
        </w:rPr>
        <w:tab/>
      </w:r>
      <w:r w:rsidRPr="00281B35">
        <w:rPr>
          <w:rFonts w:eastAsia="Times New Roman"/>
          <w:bCs/>
          <w:color w:val="000000"/>
          <w:szCs w:val="24"/>
          <w:lang w:eastAsia="pl-PL"/>
        </w:rPr>
        <w:tab/>
      </w:r>
    </w:p>
    <w:p w:rsidR="00BD3B02" w:rsidRPr="00281B35" w:rsidRDefault="00BD3B02" w:rsidP="00BD3B02">
      <w:pPr>
        <w:spacing w:before="0" w:line="240" w:lineRule="auto"/>
        <w:ind w:left="1146" w:firstLine="0"/>
        <w:rPr>
          <w:rFonts w:eastAsia="Times New Roman"/>
          <w:bCs/>
          <w:color w:val="000000"/>
          <w:szCs w:val="24"/>
          <w:lang w:eastAsia="pl-PL"/>
        </w:rPr>
      </w:pPr>
      <w:r w:rsidRPr="00281B35">
        <w:rPr>
          <w:rFonts w:eastAsia="Times New Roman"/>
          <w:bCs/>
          <w:color w:val="000000"/>
          <w:szCs w:val="24"/>
          <w:lang w:eastAsia="pl-PL"/>
        </w:rPr>
        <w:tab/>
      </w:r>
      <w:r w:rsidRPr="00281B35">
        <w:rPr>
          <w:rFonts w:eastAsia="Times New Roman"/>
          <w:bCs/>
          <w:color w:val="000000"/>
          <w:szCs w:val="24"/>
          <w:lang w:eastAsia="pl-PL"/>
        </w:rPr>
        <w:tab/>
      </w:r>
      <w:r w:rsidRPr="00281B35">
        <w:rPr>
          <w:rFonts w:eastAsia="Times New Roman"/>
          <w:bCs/>
          <w:color w:val="000000"/>
          <w:szCs w:val="24"/>
          <w:lang w:eastAsia="pl-PL"/>
        </w:rPr>
        <w:tab/>
      </w:r>
      <w:r w:rsidRPr="00281B35">
        <w:rPr>
          <w:rFonts w:eastAsia="Times New Roman"/>
          <w:bCs/>
          <w:color w:val="000000"/>
          <w:szCs w:val="24"/>
          <w:lang w:eastAsia="pl-PL"/>
        </w:rPr>
        <w:tab/>
      </w:r>
      <w:r w:rsidRPr="00281B35">
        <w:rPr>
          <w:rFonts w:eastAsia="Times New Roman"/>
          <w:bCs/>
          <w:color w:val="000000"/>
          <w:szCs w:val="24"/>
          <w:lang w:eastAsia="pl-PL"/>
        </w:rPr>
        <w:tab/>
      </w:r>
      <w:r>
        <w:rPr>
          <w:rFonts w:eastAsia="Times New Roman"/>
          <w:bCs/>
          <w:color w:val="000000"/>
          <w:szCs w:val="24"/>
          <w:lang w:eastAsia="pl-PL"/>
        </w:rPr>
        <w:t>§ 73</w:t>
      </w:r>
    </w:p>
    <w:p w:rsidR="00BD3B02" w:rsidRPr="00281B35" w:rsidRDefault="00BD3B02" w:rsidP="00BD3B02">
      <w:pPr>
        <w:numPr>
          <w:ilvl w:val="6"/>
          <w:numId w:val="36"/>
        </w:numPr>
        <w:spacing w:before="0" w:line="240" w:lineRule="auto"/>
        <w:ind w:left="426" w:hanging="420"/>
        <w:rPr>
          <w:rFonts w:eastAsia="Times New Roman"/>
          <w:color w:val="000000"/>
          <w:szCs w:val="24"/>
          <w:lang w:eastAsia="pl-PL"/>
        </w:rPr>
      </w:pPr>
      <w:r w:rsidRPr="00281B35">
        <w:rPr>
          <w:rFonts w:eastAsia="Times New Roman"/>
          <w:bCs/>
          <w:color w:val="000000"/>
          <w:szCs w:val="24"/>
          <w:lang w:eastAsia="pl-PL"/>
        </w:rPr>
        <w:t>Klasyfikacja śródroczna polega na okresowym podsumowaniu osiągnięć edukacyjnych ucznia z zajęć edukacyjnych i zachowania ucznia oraz ustaleniu śródrocznych ocen klasyfikacyjnych z tych zajęć i śródrocznej oceny klasyfikacyjnej zachowania.</w:t>
      </w:r>
    </w:p>
    <w:p w:rsidR="00BD3B02" w:rsidRPr="00281B35" w:rsidRDefault="00BD3B02" w:rsidP="00BD3B02">
      <w:pPr>
        <w:numPr>
          <w:ilvl w:val="6"/>
          <w:numId w:val="36"/>
        </w:numPr>
        <w:spacing w:before="0" w:line="240" w:lineRule="auto"/>
        <w:ind w:left="426" w:hanging="420"/>
        <w:rPr>
          <w:rFonts w:eastAsia="Times New Roman"/>
          <w:b/>
          <w:bCs/>
          <w:color w:val="000000"/>
          <w:szCs w:val="24"/>
          <w:lang w:eastAsia="pl-PL"/>
        </w:rPr>
      </w:pPr>
      <w:r w:rsidRPr="00281B35">
        <w:rPr>
          <w:rFonts w:eastAsia="Times New Roman"/>
          <w:color w:val="000000"/>
          <w:szCs w:val="24"/>
          <w:lang w:eastAsia="pl-PL"/>
        </w:rPr>
        <w:t xml:space="preserve">Klasyfikację śródroczną uczniów przeprowadza się raz w ciągu roku szkolnego w ostatnim tygodniu </w:t>
      </w:r>
      <w:r w:rsidRPr="00281B35">
        <w:rPr>
          <w:rFonts w:eastAsia="Times New Roman"/>
          <w:bCs/>
          <w:color w:val="000000"/>
          <w:szCs w:val="24"/>
          <w:lang w:eastAsia="pl-PL"/>
        </w:rPr>
        <w:t>przed feriami zimowymi</w:t>
      </w:r>
      <w:r w:rsidRPr="00281B35">
        <w:rPr>
          <w:rFonts w:eastAsia="Times New Roman"/>
          <w:color w:val="000000"/>
          <w:szCs w:val="24"/>
          <w:lang w:eastAsia="pl-PL"/>
        </w:rPr>
        <w:t xml:space="preserve">. </w:t>
      </w:r>
    </w:p>
    <w:p w:rsidR="00BD3B02" w:rsidRPr="00281B35" w:rsidRDefault="00BD3B02" w:rsidP="00BD3B02">
      <w:pPr>
        <w:numPr>
          <w:ilvl w:val="6"/>
          <w:numId w:val="36"/>
        </w:numPr>
        <w:spacing w:before="0" w:line="240" w:lineRule="auto"/>
        <w:ind w:left="426" w:hanging="420"/>
        <w:rPr>
          <w:rFonts w:eastAsia="Times New Roman"/>
          <w:color w:val="000000"/>
          <w:szCs w:val="24"/>
          <w:lang w:eastAsia="pl-PL"/>
        </w:rPr>
      </w:pPr>
      <w:r w:rsidRPr="00281B35">
        <w:rPr>
          <w:rFonts w:eastAsia="Times New Roman"/>
          <w:color w:val="000000"/>
          <w:szCs w:val="24"/>
          <w:lang w:eastAsia="pl-PL"/>
        </w:rPr>
        <w:t>W klasach I–III śródroczne oceny klasyfikacyjne z zajęć edukacyjnych są ocenami opisowymi.</w:t>
      </w:r>
    </w:p>
    <w:p w:rsidR="00BD3B02" w:rsidRPr="00281B35" w:rsidRDefault="00BD3B02" w:rsidP="00BD3B02">
      <w:pPr>
        <w:numPr>
          <w:ilvl w:val="6"/>
          <w:numId w:val="36"/>
        </w:numPr>
        <w:spacing w:before="0" w:line="240" w:lineRule="auto"/>
        <w:ind w:left="426" w:hanging="420"/>
        <w:rPr>
          <w:rFonts w:eastAsia="Times New Roman"/>
          <w:color w:val="000000"/>
          <w:szCs w:val="24"/>
          <w:lang w:eastAsia="pl-PL"/>
        </w:rPr>
      </w:pPr>
      <w:r w:rsidRPr="00281B35">
        <w:rPr>
          <w:rFonts w:eastAsia="Times New Roman"/>
          <w:bCs/>
          <w:color w:val="000000"/>
          <w:szCs w:val="24"/>
          <w:lang w:eastAsia="pl-PL"/>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BD3B02" w:rsidRPr="00281B35" w:rsidRDefault="00BD3B02" w:rsidP="00BD3B02">
      <w:pPr>
        <w:numPr>
          <w:ilvl w:val="1"/>
          <w:numId w:val="37"/>
        </w:numPr>
        <w:spacing w:before="0" w:line="240" w:lineRule="auto"/>
        <w:ind w:left="426" w:hanging="420"/>
        <w:rPr>
          <w:rFonts w:eastAsia="Times New Roman"/>
          <w:color w:val="000000"/>
          <w:szCs w:val="24"/>
          <w:lang w:eastAsia="pl-PL"/>
        </w:rPr>
      </w:pPr>
      <w:r>
        <w:rPr>
          <w:rFonts w:eastAsia="Times New Roman"/>
          <w:bCs/>
          <w:color w:val="000000"/>
          <w:szCs w:val="24"/>
          <w:lang w:eastAsia="pl-PL"/>
        </w:rPr>
        <w:t xml:space="preserve"> </w:t>
      </w:r>
      <w:r w:rsidRPr="00281B35">
        <w:rPr>
          <w:rFonts w:eastAsia="Times New Roman"/>
          <w:bCs/>
          <w:color w:val="000000"/>
          <w:szCs w:val="24"/>
          <w:lang w:eastAsia="pl-PL"/>
        </w:rPr>
        <w:t>obowiązkowych zajęć edukacyjnych ustala się jedną roczną opisową ocenę klasyfikacyjną z tych zajęć,</w:t>
      </w:r>
    </w:p>
    <w:p w:rsidR="00BD3B02" w:rsidRPr="00281B35" w:rsidRDefault="00BD3B02" w:rsidP="00BD3B02">
      <w:pPr>
        <w:numPr>
          <w:ilvl w:val="1"/>
          <w:numId w:val="37"/>
        </w:numPr>
        <w:spacing w:before="0" w:line="240" w:lineRule="auto"/>
        <w:ind w:left="426" w:hanging="420"/>
        <w:rPr>
          <w:rFonts w:eastAsia="Times New Roman"/>
          <w:color w:val="000000"/>
          <w:szCs w:val="24"/>
          <w:lang w:eastAsia="pl-PL"/>
        </w:rPr>
      </w:pPr>
      <w:r>
        <w:rPr>
          <w:rFonts w:eastAsia="Times New Roman"/>
          <w:bCs/>
          <w:color w:val="000000"/>
          <w:szCs w:val="24"/>
          <w:lang w:eastAsia="pl-PL"/>
        </w:rPr>
        <w:t xml:space="preserve"> </w:t>
      </w:r>
      <w:r w:rsidRPr="00281B35">
        <w:rPr>
          <w:rFonts w:eastAsia="Times New Roman"/>
          <w:bCs/>
          <w:color w:val="000000"/>
          <w:szCs w:val="24"/>
          <w:lang w:eastAsia="pl-PL"/>
        </w:rPr>
        <w:t>dodatkowych zajęć edukacyjnych ustala się jedną roczną opisową ocenę klasyfikacyjną z tych zajęć.</w:t>
      </w:r>
    </w:p>
    <w:p w:rsidR="00BD3B02" w:rsidRPr="00281B35" w:rsidRDefault="00BD3B02" w:rsidP="00BD3B02">
      <w:pPr>
        <w:numPr>
          <w:ilvl w:val="6"/>
          <w:numId w:val="38"/>
        </w:numPr>
        <w:spacing w:before="0" w:line="240" w:lineRule="auto"/>
        <w:ind w:left="426" w:hanging="420"/>
        <w:rPr>
          <w:rFonts w:eastAsia="Times New Roman"/>
          <w:color w:val="000000"/>
          <w:szCs w:val="24"/>
          <w:lang w:eastAsia="pl-PL"/>
        </w:rPr>
      </w:pPr>
      <w:r w:rsidRPr="00281B35">
        <w:rPr>
          <w:rFonts w:eastAsia="Times New Roman"/>
          <w:bCs/>
          <w:color w:val="000000"/>
          <w:szCs w:val="24"/>
          <w:lang w:eastAsia="pl-PL"/>
        </w:rPr>
        <w:lastRenderedPageBreak/>
        <w:t>Na klasyfikację końcową składają się:</w:t>
      </w:r>
    </w:p>
    <w:p w:rsidR="00BD3B02" w:rsidRPr="00281B35" w:rsidRDefault="00BD3B02" w:rsidP="00BD3B02">
      <w:pPr>
        <w:numPr>
          <w:ilvl w:val="1"/>
          <w:numId w:val="39"/>
        </w:numPr>
        <w:spacing w:before="0" w:line="240" w:lineRule="auto"/>
        <w:ind w:left="426" w:hanging="426"/>
        <w:rPr>
          <w:rFonts w:eastAsia="Times New Roman"/>
          <w:color w:val="000000"/>
          <w:szCs w:val="24"/>
          <w:lang w:eastAsia="pl-PL"/>
        </w:rPr>
      </w:pPr>
      <w:r w:rsidRPr="00281B35">
        <w:rPr>
          <w:rFonts w:eastAsia="Times New Roman"/>
          <w:bCs/>
          <w:color w:val="000000"/>
          <w:szCs w:val="24"/>
          <w:lang w:eastAsia="pl-PL"/>
        </w:rPr>
        <w:t>roczne oceny klasyfikacyjne z zajęć edukacyjnych, ustalone w klasie programowo najwyższej, oraz</w:t>
      </w:r>
    </w:p>
    <w:p w:rsidR="00BD3B02" w:rsidRPr="00281B35" w:rsidRDefault="00BD3B02" w:rsidP="00BD3B02">
      <w:pPr>
        <w:numPr>
          <w:ilvl w:val="1"/>
          <w:numId w:val="39"/>
        </w:numPr>
        <w:spacing w:before="0" w:line="240" w:lineRule="auto"/>
        <w:ind w:left="426" w:hanging="426"/>
        <w:rPr>
          <w:rFonts w:eastAsia="Times New Roman"/>
          <w:color w:val="000000"/>
          <w:szCs w:val="24"/>
          <w:lang w:eastAsia="pl-PL"/>
        </w:rPr>
      </w:pPr>
      <w:r w:rsidRPr="00281B35">
        <w:rPr>
          <w:rFonts w:eastAsia="Times New Roman"/>
          <w:bCs/>
          <w:color w:val="000000"/>
          <w:szCs w:val="24"/>
          <w:lang w:eastAsia="pl-PL"/>
        </w:rPr>
        <w:t>roczne oceny klasyfikacyjne z zajęć edukacyjnych, których realizacja zakończyła się w klasach programowo niższych w szkole, oraz</w:t>
      </w:r>
    </w:p>
    <w:p w:rsidR="00BD3B02" w:rsidRPr="00281B35" w:rsidRDefault="00BD3B02" w:rsidP="00BD3B02">
      <w:pPr>
        <w:numPr>
          <w:ilvl w:val="1"/>
          <w:numId w:val="39"/>
        </w:numPr>
        <w:spacing w:before="0" w:line="240" w:lineRule="auto"/>
        <w:ind w:left="426" w:hanging="426"/>
        <w:rPr>
          <w:rFonts w:eastAsia="Times New Roman"/>
          <w:color w:val="000000"/>
          <w:szCs w:val="24"/>
          <w:lang w:eastAsia="pl-PL"/>
        </w:rPr>
      </w:pPr>
      <w:r w:rsidRPr="00281B35">
        <w:rPr>
          <w:rFonts w:eastAsia="Times New Roman"/>
          <w:bCs/>
          <w:color w:val="000000"/>
          <w:szCs w:val="24"/>
          <w:lang w:eastAsia="pl-PL"/>
        </w:rPr>
        <w:t>roczna ocena klasyfikacyjna zachowania ustalona w klasie programowo najwyższej.</w:t>
      </w:r>
    </w:p>
    <w:p w:rsidR="00BD3B02" w:rsidRPr="00281B35" w:rsidRDefault="00BD3B02" w:rsidP="00BD3B02">
      <w:pPr>
        <w:numPr>
          <w:ilvl w:val="6"/>
          <w:numId w:val="40"/>
        </w:numPr>
        <w:spacing w:before="0" w:line="240" w:lineRule="auto"/>
        <w:ind w:left="426" w:hanging="426"/>
        <w:rPr>
          <w:rFonts w:eastAsia="Times New Roman"/>
          <w:color w:val="000000"/>
          <w:szCs w:val="24"/>
          <w:lang w:eastAsia="pl-PL"/>
        </w:rPr>
      </w:pPr>
      <w:r w:rsidRPr="00281B35">
        <w:rPr>
          <w:rFonts w:eastAsia="Times New Roman"/>
          <w:bCs/>
          <w:color w:val="000000"/>
          <w:szCs w:val="24"/>
          <w:lang w:eastAsia="pl-PL"/>
        </w:rPr>
        <w:t>Klasyfikacji końcowej dokonuje się w klasie programowo najwyższej szkoły.</w:t>
      </w:r>
    </w:p>
    <w:p w:rsidR="00BD3B02" w:rsidRDefault="00BD3B02" w:rsidP="00BD3B02">
      <w:pPr>
        <w:spacing w:before="0" w:line="240" w:lineRule="auto"/>
        <w:ind w:left="1146" w:hanging="1004"/>
        <w:jc w:val="center"/>
        <w:rPr>
          <w:rFonts w:eastAsia="Times New Roman"/>
          <w:bCs/>
          <w:color w:val="000000"/>
          <w:szCs w:val="24"/>
          <w:lang w:eastAsia="pl-PL"/>
        </w:rPr>
      </w:pPr>
    </w:p>
    <w:p w:rsidR="00BD3B02" w:rsidRPr="00281B35" w:rsidRDefault="00BD3B02" w:rsidP="00BD3B02">
      <w:pPr>
        <w:spacing w:before="0" w:line="240" w:lineRule="auto"/>
        <w:ind w:left="1146" w:hanging="1004"/>
        <w:jc w:val="center"/>
        <w:rPr>
          <w:rFonts w:eastAsia="Times New Roman"/>
          <w:bCs/>
          <w:color w:val="000000"/>
          <w:szCs w:val="24"/>
          <w:lang w:eastAsia="pl-PL"/>
        </w:rPr>
      </w:pPr>
      <w:r w:rsidRPr="00281B35">
        <w:rPr>
          <w:rFonts w:eastAsia="Times New Roman"/>
          <w:bCs/>
          <w:color w:val="000000"/>
          <w:szCs w:val="24"/>
          <w:lang w:eastAsia="pl-PL"/>
        </w:rPr>
        <w:t>§ 74</w:t>
      </w:r>
    </w:p>
    <w:p w:rsidR="00BD3B02" w:rsidRPr="00281B35" w:rsidRDefault="00BD3B02" w:rsidP="00BD3B02">
      <w:pPr>
        <w:pStyle w:val="Akapitzlist"/>
        <w:numPr>
          <w:ilvl w:val="0"/>
          <w:numId w:val="10"/>
        </w:numPr>
        <w:spacing w:before="0" w:line="240" w:lineRule="auto"/>
        <w:rPr>
          <w:szCs w:val="24"/>
        </w:rPr>
      </w:pPr>
      <w:r w:rsidRPr="00281B35">
        <w:rPr>
          <w:szCs w:val="24"/>
        </w:rPr>
        <w:t>Na 30 dni przed śródrocznym i rocznym klasyfikacyjnym zebraniem rady pedagogicznej nauczyciel prowadzący poszczególne zajęcia edukacyjne informuje ustnie ucznia o przewidywanych dla niego ocenach niedostatecznych.</w:t>
      </w:r>
    </w:p>
    <w:p w:rsidR="00BD3B02" w:rsidRPr="00281B35" w:rsidRDefault="00BD3B02" w:rsidP="00BD3B02">
      <w:pPr>
        <w:pStyle w:val="Akapitzlist"/>
        <w:numPr>
          <w:ilvl w:val="0"/>
          <w:numId w:val="10"/>
        </w:numPr>
        <w:spacing w:before="0" w:line="240" w:lineRule="auto"/>
        <w:rPr>
          <w:szCs w:val="24"/>
        </w:rPr>
      </w:pPr>
      <w:r w:rsidRPr="00281B35">
        <w:rPr>
          <w:szCs w:val="24"/>
        </w:rPr>
        <w:t xml:space="preserve">Na 30 dni przed śródrocznym i rocznym klasyfikacyjnym zebraniem rady pedagogicznej wychowawca klasy informuje rodziców ucznia o przewidywanych dla niego ocenach niedostatecznych. </w:t>
      </w:r>
    </w:p>
    <w:p w:rsidR="00BD3B02" w:rsidRPr="00281B35" w:rsidRDefault="00BD3B02" w:rsidP="00BD3B02">
      <w:pPr>
        <w:numPr>
          <w:ilvl w:val="6"/>
          <w:numId w:val="51"/>
        </w:numPr>
        <w:spacing w:before="0" w:line="240" w:lineRule="auto"/>
        <w:ind w:left="426" w:hanging="426"/>
        <w:rPr>
          <w:rFonts w:eastAsia="Times New Roman"/>
          <w:color w:val="000000"/>
          <w:szCs w:val="24"/>
          <w:lang w:eastAsia="pl-PL"/>
        </w:rPr>
      </w:pPr>
      <w:r w:rsidRPr="00281B35">
        <w:rPr>
          <w:rFonts w:eastAsia="Times New Roman"/>
          <w:bCs/>
          <w:color w:val="000000"/>
          <w:szCs w:val="24"/>
          <w:lang w:eastAsia="pl-PL"/>
        </w:rPr>
        <w:t>Nie później niż n</w:t>
      </w:r>
      <w:r w:rsidRPr="00281B35">
        <w:rPr>
          <w:rFonts w:eastAsia="Times New Roman"/>
          <w:color w:val="000000"/>
          <w:szCs w:val="24"/>
          <w:lang w:eastAsia="pl-PL"/>
        </w:rPr>
        <w:t xml:space="preserve">a 7 dni przed zakończeniem zajęć dydaktyczno-wychowawczych wychowawcy informują uczniów i rodziców o przewidywanych rocznych ocenach klasyfikacyjnych z zajęć edukacyjnych oraz o przewidywanej rocznej ocenie klasyfikacyjnej zachowania poprzez wpis oceny w odpowiednim miejscu e-dziennika, wpis  oceny do zeszytu  przedmiotowego  ucznia  oraz  : </w:t>
      </w:r>
    </w:p>
    <w:p w:rsidR="00BD3B02" w:rsidRPr="00281B35" w:rsidRDefault="00BD3B02" w:rsidP="00BD3B02">
      <w:pPr>
        <w:numPr>
          <w:ilvl w:val="1"/>
          <w:numId w:val="41"/>
        </w:numPr>
        <w:spacing w:before="0" w:line="240" w:lineRule="auto"/>
        <w:ind w:left="426" w:hanging="426"/>
        <w:rPr>
          <w:rFonts w:eastAsia="Times New Roman"/>
          <w:color w:val="000000"/>
          <w:szCs w:val="24"/>
          <w:lang w:eastAsia="pl-PL"/>
        </w:rPr>
      </w:pPr>
      <w:r w:rsidRPr="00281B35">
        <w:rPr>
          <w:rFonts w:eastAsia="Times New Roman"/>
          <w:bCs/>
          <w:color w:val="000000"/>
          <w:szCs w:val="24"/>
          <w:lang w:eastAsia="pl-PL"/>
        </w:rPr>
        <w:t>p</w:t>
      </w:r>
      <w:r w:rsidRPr="00281B35">
        <w:rPr>
          <w:rFonts w:eastAsia="Times New Roman"/>
          <w:color w:val="000000"/>
          <w:szCs w:val="24"/>
          <w:lang w:eastAsia="pl-PL"/>
        </w:rPr>
        <w:t>oprzez przewidywaną roczną ocenę klasyfikacyjną z zajęć edukacyjnych należy rozumieć ocenę wpisaną przez nauczyciela danych zajęć edukacyjnych w odpowiednim miejscu e-dziennika. na 7 dni przed zakończeniem zajęć dydaktyczno-wychowawczych,</w:t>
      </w:r>
    </w:p>
    <w:p w:rsidR="00BD3B02" w:rsidRPr="00281B35" w:rsidRDefault="00BD3B02" w:rsidP="00BD3B02">
      <w:pPr>
        <w:numPr>
          <w:ilvl w:val="1"/>
          <w:numId w:val="41"/>
        </w:numPr>
        <w:spacing w:before="0" w:line="240" w:lineRule="auto"/>
        <w:ind w:left="426" w:hanging="426"/>
        <w:rPr>
          <w:rFonts w:eastAsia="Times New Roman"/>
          <w:color w:val="000000"/>
          <w:szCs w:val="24"/>
          <w:lang w:eastAsia="pl-PL"/>
        </w:rPr>
      </w:pPr>
      <w:r w:rsidRPr="00281B35">
        <w:rPr>
          <w:rFonts w:eastAsia="Times New Roman"/>
          <w:bCs/>
          <w:color w:val="000000"/>
          <w:szCs w:val="24"/>
          <w:lang w:eastAsia="pl-PL"/>
        </w:rPr>
        <w:t>p</w:t>
      </w:r>
      <w:r w:rsidRPr="00281B35">
        <w:rPr>
          <w:rFonts w:eastAsia="Times New Roman"/>
          <w:color w:val="000000"/>
          <w:szCs w:val="24"/>
          <w:lang w:eastAsia="pl-PL"/>
        </w:rPr>
        <w:t>oprzez przewidywaną roczną ocenę klasyfikacyjną zachowania należy rozumieć ocenę wpisaną przez wychowawcę w odpowiednim miejscu e-dziennika na 7 dni przed zakończeniem zajęć dydaktyczno-wychowawczych.</w:t>
      </w:r>
    </w:p>
    <w:p w:rsidR="00BD3B02" w:rsidRPr="00281B35" w:rsidRDefault="00BD3B02" w:rsidP="00BD3B02">
      <w:pPr>
        <w:numPr>
          <w:ilvl w:val="0"/>
          <w:numId w:val="52"/>
        </w:numPr>
        <w:spacing w:before="0" w:line="240" w:lineRule="auto"/>
        <w:ind w:left="426" w:hanging="426"/>
        <w:rPr>
          <w:rFonts w:eastAsia="Times New Roman"/>
          <w:color w:val="000000"/>
          <w:szCs w:val="24"/>
          <w:lang w:eastAsia="pl-PL"/>
        </w:rPr>
      </w:pPr>
      <w:r w:rsidRPr="00281B35">
        <w:rPr>
          <w:rFonts w:eastAsia="Times New Roman"/>
          <w:color w:val="000000"/>
          <w:szCs w:val="24"/>
          <w:lang w:eastAsia="pl-PL"/>
        </w:rPr>
        <w:t>Informację o zebraniach z rodzicami podaje się poprzez informację ustną, wpisanie do dziennika elektronicznego  szkoły lub zamieszczenie jej na stronie internetowej szkoły.</w:t>
      </w:r>
    </w:p>
    <w:p w:rsidR="00BD3B02" w:rsidRPr="00281B35" w:rsidRDefault="00BD3B02" w:rsidP="00BD3B02">
      <w:pPr>
        <w:numPr>
          <w:ilvl w:val="0"/>
          <w:numId w:val="52"/>
        </w:numPr>
        <w:spacing w:before="0" w:line="240" w:lineRule="auto"/>
        <w:ind w:left="426" w:hanging="426"/>
        <w:rPr>
          <w:rFonts w:eastAsia="Times New Roman"/>
          <w:color w:val="000000"/>
          <w:szCs w:val="24"/>
          <w:lang w:eastAsia="pl-PL"/>
        </w:rPr>
      </w:pPr>
      <w:r w:rsidRPr="00281B35">
        <w:rPr>
          <w:rFonts w:eastAsia="Times New Roman"/>
          <w:bCs/>
          <w:color w:val="000000"/>
          <w:szCs w:val="24"/>
          <w:lang w:eastAsia="pl-PL"/>
        </w:rPr>
        <w:t xml:space="preserve">Brak potwierdzenia odczytu w zeszycie  lub w dzienniku elektronicznym  o zapoznaniu się z informacją, zwalnia szkołę z obowiązku poinformowania o przewidywanych rocznych ocenach klasyfikacyjnych z zajęć edukacyjnych oraz o przewidywanej rocznej ocenie klasyfikacyjnej zachowania w terminie wskazanym w statucie </w:t>
      </w:r>
      <w:r w:rsidRPr="00281B35">
        <w:rPr>
          <w:rFonts w:eastAsia="Times New Roman"/>
          <w:color w:val="000000"/>
          <w:szCs w:val="24"/>
          <w:lang w:eastAsia="pl-PL"/>
        </w:rPr>
        <w:t>–</w:t>
      </w:r>
      <w:r w:rsidRPr="00281B35">
        <w:rPr>
          <w:rFonts w:eastAsia="Times New Roman"/>
          <w:bCs/>
          <w:color w:val="000000"/>
          <w:szCs w:val="24"/>
          <w:lang w:eastAsia="pl-PL"/>
        </w:rPr>
        <w:t xml:space="preserve"> z uwagi na nie  zapoznanie się  rodzic winien sam dążyć do zapoznania się z informacją o przewidywanych ocenach. </w:t>
      </w:r>
    </w:p>
    <w:p w:rsidR="00BD3B02" w:rsidRPr="00281B35" w:rsidRDefault="00BD3B02" w:rsidP="00BD3B02">
      <w:pPr>
        <w:numPr>
          <w:ilvl w:val="0"/>
          <w:numId w:val="52"/>
        </w:numPr>
        <w:spacing w:before="0" w:line="240" w:lineRule="auto"/>
        <w:ind w:left="426" w:hanging="426"/>
        <w:rPr>
          <w:rFonts w:eastAsia="Times New Roman"/>
          <w:color w:val="000000"/>
          <w:szCs w:val="24"/>
          <w:lang w:eastAsia="pl-PL"/>
        </w:rPr>
      </w:pPr>
      <w:r w:rsidRPr="00281B35">
        <w:rPr>
          <w:rFonts w:eastAsia="Times New Roman"/>
          <w:bCs/>
          <w:color w:val="000000"/>
          <w:szCs w:val="24"/>
          <w:lang w:eastAsia="pl-PL"/>
        </w:rPr>
        <w:t>W</w:t>
      </w:r>
      <w:r w:rsidRPr="00281B35">
        <w:rPr>
          <w:rFonts w:eastAsia="Times New Roman"/>
          <w:color w:val="000000"/>
          <w:szCs w:val="24"/>
          <w:lang w:eastAsia="pl-PL"/>
        </w:rPr>
        <w:t>arunki i tryb uzyskiwania wyższej niż przewidywana roczne</w:t>
      </w:r>
      <w:r w:rsidRPr="00281B35">
        <w:rPr>
          <w:rFonts w:eastAsia="Times New Roman"/>
          <w:bCs/>
          <w:color w:val="000000"/>
          <w:szCs w:val="24"/>
          <w:lang w:eastAsia="pl-PL"/>
        </w:rPr>
        <w:t>j</w:t>
      </w:r>
      <w:r w:rsidRPr="00281B35">
        <w:rPr>
          <w:rFonts w:eastAsia="Times New Roman"/>
          <w:color w:val="000000"/>
          <w:szCs w:val="24"/>
          <w:lang w:eastAsia="pl-PL"/>
        </w:rPr>
        <w:t xml:space="preserve"> oceny klasyfikacyjnej z zajęć edukacyjnych:</w:t>
      </w:r>
    </w:p>
    <w:p w:rsidR="00BD3B02" w:rsidRPr="00281B35" w:rsidRDefault="00BD3B02" w:rsidP="00BD3B02">
      <w:pPr>
        <w:numPr>
          <w:ilvl w:val="1"/>
          <w:numId w:val="42"/>
        </w:numPr>
        <w:spacing w:before="0" w:line="240" w:lineRule="auto"/>
        <w:ind w:left="426" w:hanging="426"/>
        <w:rPr>
          <w:rFonts w:eastAsia="Times New Roman"/>
          <w:color w:val="000000"/>
          <w:szCs w:val="24"/>
          <w:lang w:eastAsia="pl-PL"/>
        </w:rPr>
      </w:pPr>
      <w:r w:rsidRPr="00281B35">
        <w:rPr>
          <w:rFonts w:eastAsia="Times New Roman"/>
          <w:bCs/>
          <w:color w:val="000000"/>
          <w:szCs w:val="24"/>
          <w:lang w:eastAsia="pl-PL"/>
        </w:rPr>
        <w:t>w</w:t>
      </w:r>
      <w:r w:rsidRPr="00281B35">
        <w:rPr>
          <w:rFonts w:eastAsia="Times New Roman"/>
          <w:color w:val="000000"/>
          <w:szCs w:val="24"/>
          <w:lang w:eastAsia="pl-PL"/>
        </w:rPr>
        <w:t xml:space="preserve"> ciągu 2 dni od </w:t>
      </w:r>
      <w:r w:rsidRPr="00281B35">
        <w:rPr>
          <w:color w:val="000000"/>
          <w:szCs w:val="24"/>
          <w:lang w:eastAsia="en-US"/>
        </w:rPr>
        <w:t xml:space="preserve">poinformowania rodziców </w:t>
      </w:r>
      <w:r w:rsidRPr="00281B35">
        <w:rPr>
          <w:rFonts w:eastAsia="Times New Roman"/>
          <w:color w:val="000000"/>
          <w:szCs w:val="24"/>
          <w:lang w:eastAsia="pl-PL"/>
        </w:rPr>
        <w:t>uczeń lub jego rodzice zwracają się z pisemnym wnioskiem do nauczyciela przedmiotu o podwyższenie przewidywanej rocznej oceny klasyfikacyjnej z zajęć edukacyjnych lub do wychowawcy o podwyższenie przewidywanej rocznej oceny klasyfikacyjnej zachowania (maksimum o jeden stopień),</w:t>
      </w:r>
    </w:p>
    <w:p w:rsidR="00BD3B02" w:rsidRPr="00281B35" w:rsidRDefault="00BD3B02" w:rsidP="00BD3B02">
      <w:pPr>
        <w:numPr>
          <w:ilvl w:val="1"/>
          <w:numId w:val="42"/>
        </w:numPr>
        <w:spacing w:before="0" w:line="240" w:lineRule="auto"/>
        <w:ind w:left="426" w:hanging="426"/>
        <w:rPr>
          <w:rFonts w:eastAsia="Times New Roman"/>
          <w:szCs w:val="24"/>
          <w:lang w:eastAsia="pl-PL"/>
        </w:rPr>
      </w:pPr>
      <w:r w:rsidRPr="00281B35">
        <w:rPr>
          <w:rFonts w:eastAsia="Times New Roman"/>
          <w:szCs w:val="24"/>
          <w:lang w:eastAsia="pl-PL"/>
        </w:rPr>
        <w:t>sprawdzenie wiedzy i umiejętności ucznia przeprowadza nauczyciel danych zajęć edukacyjnych, a na wniosek ucznia lub jego rodzica, w obecności, wskazanego przez dyrektora szkoły nauczyciela takich samych lub pokrewnych zajęć edukacyjnych.</w:t>
      </w:r>
    </w:p>
    <w:p w:rsidR="00BD3B02" w:rsidRPr="00281B35" w:rsidRDefault="00BD3B02" w:rsidP="00BD3B02">
      <w:pPr>
        <w:numPr>
          <w:ilvl w:val="1"/>
          <w:numId w:val="42"/>
        </w:numPr>
        <w:spacing w:before="0" w:line="240" w:lineRule="auto"/>
        <w:ind w:left="426" w:hanging="426"/>
        <w:rPr>
          <w:rFonts w:eastAsia="Times New Roman"/>
          <w:szCs w:val="24"/>
          <w:lang w:eastAsia="pl-PL"/>
        </w:rPr>
      </w:pPr>
      <w:r w:rsidRPr="00281B35">
        <w:rPr>
          <w:rFonts w:eastAsia="Times New Roman"/>
          <w:szCs w:val="24"/>
          <w:lang w:eastAsia="pl-PL"/>
        </w:rPr>
        <w:t>z  przeprowadzonych czynności sprawdzających sporządza się protokół (oddzielny dla każdego przedmiotu z zajęć obowiązkowych i dodatkowych), który zwiera:</w:t>
      </w:r>
    </w:p>
    <w:p w:rsidR="00BD3B02" w:rsidRPr="00281B35" w:rsidRDefault="00BD3B02" w:rsidP="00BD3B02">
      <w:pPr>
        <w:numPr>
          <w:ilvl w:val="2"/>
          <w:numId w:val="43"/>
        </w:numPr>
        <w:spacing w:before="0" w:line="240" w:lineRule="auto"/>
        <w:ind w:left="709" w:hanging="283"/>
        <w:rPr>
          <w:rFonts w:eastAsia="Times New Roman"/>
          <w:szCs w:val="24"/>
          <w:lang w:eastAsia="pl-PL"/>
        </w:rPr>
      </w:pPr>
      <w:r w:rsidRPr="00281B35">
        <w:rPr>
          <w:rFonts w:eastAsia="Times New Roman"/>
          <w:szCs w:val="24"/>
          <w:lang w:eastAsia="pl-PL"/>
        </w:rPr>
        <w:t>imiona i nazwiska nauczycieli, korzy przeprowadzili czynności sprawdzające,</w:t>
      </w:r>
    </w:p>
    <w:p w:rsidR="00BD3B02" w:rsidRPr="00281B35" w:rsidRDefault="00BD3B02" w:rsidP="00BD3B02">
      <w:pPr>
        <w:numPr>
          <w:ilvl w:val="2"/>
          <w:numId w:val="43"/>
        </w:numPr>
        <w:spacing w:before="0" w:line="240" w:lineRule="auto"/>
        <w:ind w:left="426" w:hanging="426"/>
        <w:rPr>
          <w:rFonts w:eastAsia="Times New Roman"/>
          <w:szCs w:val="24"/>
          <w:lang w:eastAsia="pl-PL"/>
        </w:rPr>
      </w:pPr>
      <w:r w:rsidRPr="00281B35">
        <w:rPr>
          <w:rFonts w:eastAsia="Times New Roman"/>
          <w:szCs w:val="24"/>
          <w:lang w:eastAsia="pl-PL"/>
        </w:rPr>
        <w:t>termin tych czynności,</w:t>
      </w:r>
    </w:p>
    <w:p w:rsidR="00BD3B02" w:rsidRPr="00281B35" w:rsidRDefault="00BD3B02" w:rsidP="00BD3B02">
      <w:pPr>
        <w:numPr>
          <w:ilvl w:val="2"/>
          <w:numId w:val="43"/>
        </w:numPr>
        <w:spacing w:before="0" w:line="240" w:lineRule="auto"/>
        <w:ind w:left="426" w:hanging="426"/>
        <w:rPr>
          <w:rFonts w:eastAsia="Times New Roman"/>
          <w:szCs w:val="24"/>
          <w:lang w:eastAsia="pl-PL"/>
        </w:rPr>
      </w:pPr>
      <w:r w:rsidRPr="00281B35">
        <w:rPr>
          <w:rFonts w:eastAsia="Times New Roman"/>
          <w:szCs w:val="24"/>
          <w:lang w:eastAsia="pl-PL"/>
        </w:rPr>
        <w:t>zadania sprawdzające,</w:t>
      </w:r>
    </w:p>
    <w:p w:rsidR="00BD3B02" w:rsidRPr="00281B35" w:rsidRDefault="00BD3B02" w:rsidP="00BD3B02">
      <w:pPr>
        <w:numPr>
          <w:ilvl w:val="2"/>
          <w:numId w:val="43"/>
        </w:numPr>
        <w:spacing w:before="0" w:line="240" w:lineRule="auto"/>
        <w:ind w:left="426" w:hanging="426"/>
        <w:rPr>
          <w:rFonts w:eastAsia="Times New Roman"/>
          <w:szCs w:val="24"/>
          <w:lang w:eastAsia="pl-PL"/>
        </w:rPr>
      </w:pPr>
      <w:r w:rsidRPr="00281B35">
        <w:rPr>
          <w:rFonts w:eastAsia="Times New Roman"/>
          <w:szCs w:val="24"/>
          <w:lang w:eastAsia="pl-PL"/>
        </w:rPr>
        <w:t>wynik czynności sprawdzających oraz ustaloną ostateczną ocenę,</w:t>
      </w:r>
    </w:p>
    <w:p w:rsidR="00BD3B02" w:rsidRPr="00281B35" w:rsidRDefault="00BD3B02" w:rsidP="00BD3B02">
      <w:pPr>
        <w:numPr>
          <w:ilvl w:val="2"/>
          <w:numId w:val="43"/>
        </w:numPr>
        <w:spacing w:before="0" w:line="240" w:lineRule="auto"/>
        <w:ind w:left="426" w:hanging="426"/>
        <w:jc w:val="left"/>
        <w:rPr>
          <w:rFonts w:eastAsia="Times New Roman"/>
          <w:szCs w:val="24"/>
          <w:lang w:eastAsia="pl-PL"/>
        </w:rPr>
      </w:pPr>
      <w:r w:rsidRPr="00281B35">
        <w:rPr>
          <w:rFonts w:eastAsia="Times New Roman"/>
          <w:szCs w:val="24"/>
          <w:lang w:eastAsia="pl-PL"/>
        </w:rPr>
        <w:t>podpisy nauczycieli, którzy przeprowadzili czynności sprawdzające.</w:t>
      </w:r>
    </w:p>
    <w:p w:rsidR="00BD3B02" w:rsidRPr="00281B35" w:rsidRDefault="00BD3B02" w:rsidP="00BD3B02">
      <w:pPr>
        <w:numPr>
          <w:ilvl w:val="1"/>
          <w:numId w:val="44"/>
        </w:numPr>
        <w:spacing w:before="0" w:line="240" w:lineRule="auto"/>
        <w:ind w:left="426" w:hanging="426"/>
        <w:jc w:val="left"/>
        <w:rPr>
          <w:rFonts w:eastAsia="Times New Roman"/>
          <w:szCs w:val="24"/>
          <w:lang w:eastAsia="pl-PL"/>
        </w:rPr>
      </w:pPr>
      <w:r w:rsidRPr="00281B35">
        <w:rPr>
          <w:rFonts w:eastAsia="Times New Roman"/>
          <w:szCs w:val="24"/>
          <w:lang w:eastAsia="pl-PL"/>
        </w:rPr>
        <w:lastRenderedPageBreak/>
        <w:t>pisemny wniosek ucznia lub jego rodziców oraz protokół z przeprowadzonych czynności sprawdzających znajduje się w dokumentacji szkoły.</w:t>
      </w:r>
    </w:p>
    <w:p w:rsidR="00BD3B02" w:rsidRPr="00281B35" w:rsidRDefault="00BD3B02" w:rsidP="00BD3B02">
      <w:pPr>
        <w:numPr>
          <w:ilvl w:val="0"/>
          <w:numId w:val="45"/>
        </w:numPr>
        <w:spacing w:before="0" w:line="240" w:lineRule="auto"/>
        <w:jc w:val="left"/>
        <w:rPr>
          <w:rFonts w:eastAsia="Times New Roman"/>
          <w:color w:val="000000"/>
          <w:szCs w:val="24"/>
          <w:lang w:eastAsia="pl-PL"/>
        </w:rPr>
      </w:pPr>
      <w:r w:rsidRPr="00281B35">
        <w:rPr>
          <w:rFonts w:eastAsia="Times New Roman"/>
          <w:bCs/>
          <w:color w:val="000000"/>
          <w:szCs w:val="24"/>
          <w:lang w:eastAsia="pl-PL"/>
        </w:rPr>
        <w:t>W</w:t>
      </w:r>
      <w:r w:rsidRPr="00281B35">
        <w:rPr>
          <w:rFonts w:eastAsia="Times New Roman"/>
          <w:color w:val="000000"/>
          <w:szCs w:val="24"/>
          <w:lang w:eastAsia="pl-PL"/>
        </w:rPr>
        <w:t>arunki i tryb uzyskiwania wyższej niż przewidywana roczne</w:t>
      </w:r>
      <w:r w:rsidRPr="00281B35">
        <w:rPr>
          <w:rFonts w:eastAsia="Times New Roman"/>
          <w:bCs/>
          <w:color w:val="000000"/>
          <w:szCs w:val="24"/>
          <w:lang w:eastAsia="pl-PL"/>
        </w:rPr>
        <w:t>j</w:t>
      </w:r>
      <w:r w:rsidRPr="00281B35">
        <w:rPr>
          <w:rFonts w:eastAsia="Times New Roman"/>
          <w:color w:val="000000"/>
          <w:szCs w:val="24"/>
          <w:lang w:eastAsia="pl-PL"/>
        </w:rPr>
        <w:t xml:space="preserve"> oceny klasyfikacyjnej                      z  zachowania:</w:t>
      </w:r>
    </w:p>
    <w:p w:rsidR="00BD3B02" w:rsidRPr="00281B35" w:rsidRDefault="00BD3B02" w:rsidP="00BD3B02">
      <w:pPr>
        <w:numPr>
          <w:ilvl w:val="1"/>
          <w:numId w:val="46"/>
        </w:numPr>
        <w:spacing w:before="0" w:line="240" w:lineRule="auto"/>
        <w:ind w:left="426" w:hanging="426"/>
        <w:rPr>
          <w:rFonts w:eastAsia="Times New Roman"/>
          <w:color w:val="000000"/>
          <w:szCs w:val="24"/>
          <w:lang w:eastAsia="pl-PL"/>
        </w:rPr>
      </w:pPr>
      <w:r w:rsidRPr="00281B35">
        <w:rPr>
          <w:rFonts w:eastAsia="Times New Roman"/>
          <w:bCs/>
          <w:color w:val="000000"/>
          <w:szCs w:val="24"/>
          <w:lang w:eastAsia="pl-PL"/>
        </w:rPr>
        <w:t>w</w:t>
      </w:r>
      <w:r w:rsidRPr="00281B35">
        <w:rPr>
          <w:rFonts w:eastAsia="Times New Roman"/>
          <w:color w:val="000000"/>
          <w:szCs w:val="24"/>
          <w:lang w:eastAsia="pl-PL"/>
        </w:rPr>
        <w:t xml:space="preserve"> ciągu 2 dni od </w:t>
      </w:r>
      <w:r w:rsidRPr="00281B35">
        <w:rPr>
          <w:color w:val="000000"/>
          <w:szCs w:val="24"/>
          <w:lang w:eastAsia="en-US"/>
        </w:rPr>
        <w:t xml:space="preserve">poinformowania rodziców </w:t>
      </w:r>
      <w:r w:rsidRPr="00281B35">
        <w:rPr>
          <w:rFonts w:eastAsia="Times New Roman"/>
          <w:color w:val="000000"/>
          <w:szCs w:val="24"/>
          <w:lang w:eastAsia="pl-PL"/>
        </w:rPr>
        <w:t>uczeń lub jego rodzice zwracają się z pisemnym wnioskiem do wychowawcy o podwyższenie przewidywanej rocznej oceny klasyfikacyjnej zachowania (maksimum o jeden stopień),</w:t>
      </w:r>
    </w:p>
    <w:p w:rsidR="00BD3B02" w:rsidRPr="00281B35" w:rsidRDefault="00BD3B02" w:rsidP="00BD3B02">
      <w:pPr>
        <w:numPr>
          <w:ilvl w:val="1"/>
          <w:numId w:val="46"/>
        </w:numPr>
        <w:spacing w:before="0" w:line="240" w:lineRule="auto"/>
        <w:ind w:left="426" w:hanging="426"/>
        <w:rPr>
          <w:rFonts w:eastAsia="Times New Roman"/>
          <w:szCs w:val="24"/>
          <w:lang w:eastAsia="pl-PL"/>
        </w:rPr>
      </w:pPr>
      <w:r w:rsidRPr="00281B35">
        <w:rPr>
          <w:rFonts w:eastAsia="Times New Roman"/>
          <w:szCs w:val="24"/>
          <w:lang w:eastAsia="pl-PL"/>
        </w:rPr>
        <w:t>dyrektor szkoły wraz z wychowawcą klasy przeprowadza analizę zasadności proponowanej przez wychowawcę oceny zachowania w oparciu o argumentację wychowawcy i obowiązującą dokumentację,</w:t>
      </w:r>
    </w:p>
    <w:p w:rsidR="00BD3B02" w:rsidRPr="00281B35" w:rsidRDefault="00BD3B02" w:rsidP="00BD3B02">
      <w:pPr>
        <w:numPr>
          <w:ilvl w:val="1"/>
          <w:numId w:val="46"/>
        </w:numPr>
        <w:spacing w:before="0" w:line="240" w:lineRule="auto"/>
        <w:ind w:left="426" w:hanging="426"/>
        <w:rPr>
          <w:rFonts w:eastAsia="Times New Roman"/>
          <w:szCs w:val="24"/>
          <w:lang w:eastAsia="pl-PL"/>
        </w:rPr>
      </w:pPr>
      <w:r w:rsidRPr="00281B35">
        <w:rPr>
          <w:rFonts w:eastAsia="Times New Roman"/>
          <w:szCs w:val="24"/>
          <w:lang w:eastAsia="pl-PL"/>
        </w:rPr>
        <w:t>dyrektor szkoły może powołać zespół nauczycieli uczących dany oddział, do którego uczęszcza uczeń, poszerzony o udział w pracach zespołu pedagoga,  uczniów samorządu klasowego (najmniej 3 przedstawicieli), celem dodatkowej analizy proponowanej przez wychowawcę oceny zachowania. Dyrektor szkoły jest przewodniczącym tego zespołu,</w:t>
      </w:r>
    </w:p>
    <w:p w:rsidR="00BD3B02" w:rsidRPr="00281B35" w:rsidRDefault="00BD3B02" w:rsidP="00BD3B02">
      <w:pPr>
        <w:numPr>
          <w:ilvl w:val="1"/>
          <w:numId w:val="46"/>
        </w:numPr>
        <w:spacing w:before="0" w:line="240" w:lineRule="auto"/>
        <w:ind w:left="426" w:hanging="426"/>
        <w:rPr>
          <w:rFonts w:eastAsia="Times New Roman"/>
          <w:szCs w:val="24"/>
          <w:lang w:eastAsia="pl-PL"/>
        </w:rPr>
      </w:pPr>
      <w:r w:rsidRPr="00281B35">
        <w:rPr>
          <w:rFonts w:eastAsia="Times New Roman"/>
          <w:szCs w:val="24"/>
          <w:lang w:eastAsia="pl-PL"/>
        </w:rPr>
        <w:t>argumenty nauczycieli oraz uczniów mogą (nie muszą) przekonać wychowawcę klasy o zmianie proponowanej oceny. Wychowawca może zmienić lub utrzymać proponowaną ocenę zachowania po analizie przeprowadzonej z dyrektorem lub po analizie przeprowadzonej w w/w zespole,</w:t>
      </w:r>
    </w:p>
    <w:p w:rsidR="00BD3B02" w:rsidRPr="00281B35" w:rsidRDefault="00BD3B02" w:rsidP="00BD3B02">
      <w:pPr>
        <w:numPr>
          <w:ilvl w:val="1"/>
          <w:numId w:val="46"/>
        </w:numPr>
        <w:spacing w:before="0" w:line="240" w:lineRule="auto"/>
        <w:ind w:left="426" w:hanging="426"/>
        <w:rPr>
          <w:rFonts w:eastAsia="Times New Roman"/>
          <w:szCs w:val="24"/>
          <w:lang w:eastAsia="pl-PL"/>
        </w:rPr>
      </w:pPr>
      <w:r w:rsidRPr="00281B35">
        <w:rPr>
          <w:rFonts w:eastAsia="Times New Roman"/>
          <w:szCs w:val="24"/>
          <w:lang w:eastAsia="pl-PL"/>
        </w:rPr>
        <w:t>dyrektor powiadamia w formie pisemnej ucznia lub jego rodzica w terminie 2 dni od dnia wpłynięcia podania (wniosku) o rozstrzygnięciu w sprawie; rozstrzygnięcie to jest ostateczne,</w:t>
      </w:r>
    </w:p>
    <w:p w:rsidR="00BD3B02" w:rsidRPr="00281B35" w:rsidRDefault="00BD3B02" w:rsidP="00BD3B02">
      <w:pPr>
        <w:numPr>
          <w:ilvl w:val="1"/>
          <w:numId w:val="46"/>
        </w:numPr>
        <w:spacing w:before="0" w:line="240" w:lineRule="auto"/>
        <w:ind w:left="426" w:hanging="426"/>
        <w:rPr>
          <w:rFonts w:eastAsia="Times New Roman"/>
          <w:szCs w:val="24"/>
          <w:lang w:eastAsia="pl-PL"/>
        </w:rPr>
      </w:pPr>
      <w:r w:rsidRPr="00281B35">
        <w:rPr>
          <w:rFonts w:eastAsia="Times New Roman"/>
          <w:szCs w:val="24"/>
          <w:lang w:eastAsia="pl-PL"/>
        </w:rPr>
        <w:t>z przeprowadzonej analizy zasadności proponowanej oceny sporządza się protokół, który zawiera:</w:t>
      </w:r>
    </w:p>
    <w:p w:rsidR="00BD3B02" w:rsidRPr="00281B35" w:rsidRDefault="00BD3B02" w:rsidP="00BD3B02">
      <w:pPr>
        <w:numPr>
          <w:ilvl w:val="2"/>
          <w:numId w:val="47"/>
        </w:numPr>
        <w:spacing w:before="0" w:line="240" w:lineRule="auto"/>
        <w:ind w:left="426" w:hanging="426"/>
        <w:jc w:val="left"/>
        <w:rPr>
          <w:rFonts w:eastAsia="Times New Roman"/>
          <w:szCs w:val="24"/>
          <w:lang w:eastAsia="pl-PL"/>
        </w:rPr>
      </w:pPr>
      <w:r w:rsidRPr="00281B35">
        <w:rPr>
          <w:rFonts w:eastAsia="Times New Roman"/>
          <w:szCs w:val="24"/>
          <w:lang w:eastAsia="pl-PL"/>
        </w:rPr>
        <w:t>imiona i nazwiska uczestników, którzy brali udział w analizie proponowanej oceny,</w:t>
      </w:r>
    </w:p>
    <w:p w:rsidR="00BD3B02" w:rsidRPr="00281B35" w:rsidRDefault="00BD3B02" w:rsidP="00BD3B02">
      <w:pPr>
        <w:numPr>
          <w:ilvl w:val="2"/>
          <w:numId w:val="47"/>
        </w:numPr>
        <w:spacing w:before="0" w:line="240" w:lineRule="auto"/>
        <w:ind w:left="426" w:hanging="426"/>
        <w:jc w:val="left"/>
        <w:rPr>
          <w:rFonts w:eastAsia="Times New Roman"/>
          <w:szCs w:val="24"/>
          <w:lang w:eastAsia="pl-PL"/>
        </w:rPr>
      </w:pPr>
      <w:r w:rsidRPr="00281B35">
        <w:rPr>
          <w:rFonts w:eastAsia="Times New Roman"/>
          <w:szCs w:val="24"/>
          <w:lang w:eastAsia="pl-PL"/>
        </w:rPr>
        <w:t>termin spotkania zespołu,</w:t>
      </w:r>
    </w:p>
    <w:p w:rsidR="00BD3B02" w:rsidRPr="00281B35" w:rsidRDefault="00BD3B02" w:rsidP="00BD3B02">
      <w:pPr>
        <w:numPr>
          <w:ilvl w:val="2"/>
          <w:numId w:val="47"/>
        </w:numPr>
        <w:spacing w:before="0" w:line="240" w:lineRule="auto"/>
        <w:ind w:left="426" w:hanging="426"/>
        <w:jc w:val="left"/>
        <w:rPr>
          <w:rFonts w:eastAsia="Times New Roman"/>
          <w:szCs w:val="24"/>
          <w:lang w:eastAsia="pl-PL"/>
        </w:rPr>
      </w:pPr>
      <w:r w:rsidRPr="00281B35">
        <w:rPr>
          <w:rFonts w:eastAsia="Times New Roman"/>
          <w:szCs w:val="24"/>
          <w:lang w:eastAsia="pl-PL"/>
        </w:rPr>
        <w:t>ostateczną ocenę zachowania proponowaną przez wychowawcę,</w:t>
      </w:r>
    </w:p>
    <w:p w:rsidR="00BD3B02" w:rsidRPr="00281B35" w:rsidRDefault="00BD3B02" w:rsidP="00BD3B02">
      <w:pPr>
        <w:numPr>
          <w:ilvl w:val="2"/>
          <w:numId w:val="47"/>
        </w:numPr>
        <w:spacing w:before="0" w:line="240" w:lineRule="auto"/>
        <w:ind w:left="426" w:hanging="426"/>
        <w:jc w:val="left"/>
        <w:rPr>
          <w:rFonts w:eastAsia="Times New Roman"/>
          <w:szCs w:val="24"/>
          <w:lang w:eastAsia="pl-PL"/>
        </w:rPr>
      </w:pPr>
      <w:r w:rsidRPr="00281B35">
        <w:rPr>
          <w:rFonts w:eastAsia="Times New Roman"/>
          <w:szCs w:val="24"/>
          <w:lang w:eastAsia="pl-PL"/>
        </w:rPr>
        <w:t>podpisy osób uczestniczących w spotkaniu.</w:t>
      </w:r>
    </w:p>
    <w:p w:rsidR="00BD3B02" w:rsidRPr="00281B35" w:rsidRDefault="00BD3B02" w:rsidP="00BD3B02">
      <w:pPr>
        <w:numPr>
          <w:ilvl w:val="1"/>
          <w:numId w:val="48"/>
        </w:numPr>
        <w:spacing w:before="0" w:line="240" w:lineRule="auto"/>
        <w:ind w:left="426" w:hanging="426"/>
        <w:jc w:val="left"/>
        <w:rPr>
          <w:rFonts w:eastAsia="Times New Roman"/>
          <w:szCs w:val="24"/>
          <w:lang w:eastAsia="pl-PL"/>
        </w:rPr>
      </w:pPr>
      <w:r w:rsidRPr="00281B35">
        <w:rPr>
          <w:rFonts w:eastAsia="Times New Roman"/>
          <w:szCs w:val="24"/>
          <w:lang w:eastAsia="pl-PL"/>
        </w:rPr>
        <w:t>Pisemny wniosek ucznia lub jego rodziców oraz protokół znajduje się w dokumentacji szkoły.</w:t>
      </w:r>
    </w:p>
    <w:p w:rsidR="00BD3B02" w:rsidRPr="00281B35" w:rsidRDefault="00BD3B02" w:rsidP="00BD3B02">
      <w:pPr>
        <w:numPr>
          <w:ilvl w:val="0"/>
          <w:numId w:val="48"/>
        </w:numPr>
        <w:spacing w:before="0" w:line="240" w:lineRule="auto"/>
        <w:rPr>
          <w:rFonts w:eastAsia="Times New Roman"/>
          <w:color w:val="000000"/>
          <w:szCs w:val="24"/>
          <w:lang w:eastAsia="pl-PL"/>
        </w:rPr>
      </w:pPr>
      <w:r w:rsidRPr="00281B35">
        <w:rPr>
          <w:rFonts w:eastAsia="Times New Roman"/>
          <w:bCs/>
          <w:color w:val="000000"/>
          <w:szCs w:val="24"/>
          <w:lang w:eastAsia="pl-PL"/>
        </w:rPr>
        <w:t>Proces</w:t>
      </w:r>
      <w:r w:rsidRPr="00281B35">
        <w:rPr>
          <w:rFonts w:eastAsia="Times New Roman"/>
          <w:color w:val="000000"/>
          <w:szCs w:val="24"/>
          <w:lang w:eastAsia="pl-PL"/>
        </w:rPr>
        <w:t xml:space="preserve"> </w:t>
      </w:r>
      <w:r w:rsidRPr="00281B35">
        <w:rPr>
          <w:rFonts w:eastAsia="Times New Roman"/>
          <w:bCs/>
          <w:color w:val="000000"/>
          <w:szCs w:val="24"/>
          <w:lang w:eastAsia="pl-PL"/>
        </w:rPr>
        <w:t>podwyższenia</w:t>
      </w:r>
      <w:r w:rsidRPr="00281B35">
        <w:rPr>
          <w:rFonts w:eastAsia="Times New Roman"/>
          <w:color w:val="000000"/>
          <w:szCs w:val="24"/>
          <w:lang w:eastAsia="pl-PL"/>
        </w:rPr>
        <w:t xml:space="preserve"> przewidywanej rocznej klasyfikacyjnej oceny z zajęć edukacyjnych i rocznej klasyfikacyjnej oceny zachowania kończy się na 1 dzień</w:t>
      </w:r>
      <w:r w:rsidRPr="00281B35">
        <w:rPr>
          <w:rFonts w:eastAsia="Times New Roman"/>
          <w:bCs/>
          <w:color w:val="000000"/>
          <w:szCs w:val="24"/>
          <w:lang w:eastAsia="pl-PL"/>
        </w:rPr>
        <w:t xml:space="preserve"> </w:t>
      </w:r>
      <w:r w:rsidRPr="00281B35">
        <w:rPr>
          <w:rFonts w:eastAsia="Times New Roman"/>
          <w:color w:val="000000"/>
          <w:szCs w:val="24"/>
          <w:lang w:eastAsia="pl-PL"/>
        </w:rPr>
        <w:t xml:space="preserve">przed klasyfikacyjnym zebraniem rady pedagogicznej, </w:t>
      </w:r>
    </w:p>
    <w:p w:rsidR="00BD3B02" w:rsidRPr="00281B35" w:rsidRDefault="00BD3B02" w:rsidP="00BD3B02">
      <w:pPr>
        <w:numPr>
          <w:ilvl w:val="0"/>
          <w:numId w:val="48"/>
        </w:numPr>
        <w:spacing w:before="0" w:line="240" w:lineRule="auto"/>
        <w:rPr>
          <w:rFonts w:eastAsia="Times New Roman"/>
          <w:color w:val="000000"/>
          <w:szCs w:val="24"/>
          <w:lang w:eastAsia="pl-PL"/>
        </w:rPr>
      </w:pPr>
      <w:r w:rsidRPr="00281B35">
        <w:rPr>
          <w:rFonts w:eastAsia="Times New Roman"/>
          <w:color w:val="000000"/>
          <w:szCs w:val="24"/>
          <w:lang w:eastAsia="pl-PL"/>
        </w:rPr>
        <w:t xml:space="preserve">Na 1 dzień przed klasyfikacyjnym zebraniem rady pedagogicznej nauczyciele ustalają </w:t>
      </w:r>
      <w:r w:rsidRPr="00281B35">
        <w:rPr>
          <w:rFonts w:eastAsia="Times New Roman"/>
          <w:color w:val="000000"/>
          <w:szCs w:val="24"/>
          <w:lang w:eastAsia="pl-PL"/>
        </w:rPr>
        <w:br/>
        <w:t>i wpisują do dziennika lekcyjnego oceny klasyfikacyjne z zajęć edukacyjnych, a wychowawca klasy ocenę klasyfikacyjną zachowania.</w:t>
      </w:r>
    </w:p>
    <w:p w:rsidR="00BD3B02" w:rsidRPr="00281B35" w:rsidRDefault="00BD3B02" w:rsidP="00BD3B02">
      <w:pPr>
        <w:spacing w:before="0" w:line="240" w:lineRule="auto"/>
        <w:ind w:left="284" w:firstLine="0"/>
        <w:rPr>
          <w:rFonts w:eastAsia="Times New Roman"/>
          <w:color w:val="000000"/>
          <w:szCs w:val="24"/>
          <w:lang w:eastAsia="pl-PL"/>
        </w:rPr>
      </w:pPr>
    </w:p>
    <w:p w:rsidR="00BD3B02" w:rsidRPr="00281B35" w:rsidRDefault="00BD3B02" w:rsidP="00BD3B02">
      <w:pPr>
        <w:spacing w:before="0" w:line="240" w:lineRule="auto"/>
        <w:jc w:val="center"/>
        <w:rPr>
          <w:szCs w:val="24"/>
        </w:rPr>
      </w:pPr>
      <w:r w:rsidRPr="00281B35">
        <w:rPr>
          <w:rFonts w:eastAsia="Times New Roman"/>
          <w:bCs/>
          <w:color w:val="000000"/>
          <w:szCs w:val="24"/>
          <w:lang w:eastAsia="pl-PL"/>
        </w:rPr>
        <w:t>§ 75</w:t>
      </w:r>
    </w:p>
    <w:p w:rsidR="00BD3B02" w:rsidRPr="00281B35" w:rsidRDefault="00BD3B02" w:rsidP="00BD3B02">
      <w:pPr>
        <w:pStyle w:val="Akapitzlist"/>
        <w:numPr>
          <w:ilvl w:val="0"/>
          <w:numId w:val="11"/>
        </w:numPr>
        <w:spacing w:before="0" w:line="240" w:lineRule="auto"/>
        <w:rPr>
          <w:szCs w:val="24"/>
        </w:rPr>
      </w:pPr>
      <w:r w:rsidRPr="00281B35">
        <w:rPr>
          <w:rFonts w:eastAsia="Times New Roman"/>
          <w:color w:val="000000"/>
          <w:szCs w:val="24"/>
          <w:lang w:eastAsia="pl-PL"/>
        </w:rPr>
        <w:t xml:space="preserve">Uczeń może nie być klasyfikowany z jednego, kilku </w:t>
      </w:r>
      <w:r w:rsidRPr="00281B35">
        <w:rPr>
          <w:rFonts w:eastAsia="Times New Roman"/>
          <w:bCs/>
          <w:color w:val="000000"/>
          <w:szCs w:val="24"/>
          <w:lang w:eastAsia="pl-PL"/>
        </w:rPr>
        <w:t>albo</w:t>
      </w:r>
      <w:r w:rsidRPr="00281B35">
        <w:rPr>
          <w:rFonts w:eastAsia="Times New Roman"/>
          <w:color w:val="000000"/>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sidRPr="00281B35">
        <w:rPr>
          <w:rFonts w:eastAsia="Times New Roman"/>
          <w:bCs/>
          <w:color w:val="000000"/>
          <w:szCs w:val="24"/>
          <w:lang w:eastAsia="pl-PL"/>
        </w:rPr>
        <w:t>okresie, za który przeprowadzana jest klasyfikacja</w:t>
      </w:r>
      <w:r w:rsidRPr="00281B35">
        <w:rPr>
          <w:rFonts w:eastAsia="Times New Roman"/>
          <w:color w:val="000000"/>
          <w:szCs w:val="24"/>
          <w:lang w:eastAsia="pl-PL"/>
        </w:rPr>
        <w:t>.</w:t>
      </w:r>
    </w:p>
    <w:p w:rsidR="00BD3B02" w:rsidRPr="00281B35" w:rsidRDefault="00BD3B02" w:rsidP="00BD3B02">
      <w:pPr>
        <w:pStyle w:val="Akapitzlist"/>
        <w:numPr>
          <w:ilvl w:val="0"/>
          <w:numId w:val="11"/>
        </w:numPr>
        <w:spacing w:before="0" w:line="240" w:lineRule="auto"/>
        <w:rPr>
          <w:szCs w:val="24"/>
        </w:rPr>
      </w:pPr>
      <w:r w:rsidRPr="00281B35">
        <w:rPr>
          <w:rFonts w:eastAsia="Times New Roman"/>
          <w:color w:val="000000"/>
          <w:szCs w:val="24"/>
          <w:lang w:eastAsia="pl-PL"/>
        </w:rPr>
        <w:t>Uczeń nieklasyfikowany z powodu usprawiedliwionej nieobecności może zdawać egzamin klasyfikacyjny.</w:t>
      </w:r>
    </w:p>
    <w:p w:rsidR="00BD3B02" w:rsidRPr="00281B35" w:rsidRDefault="00BD3B02" w:rsidP="00BD3B02">
      <w:pPr>
        <w:pStyle w:val="Akapitzlist"/>
        <w:numPr>
          <w:ilvl w:val="0"/>
          <w:numId w:val="11"/>
        </w:numPr>
        <w:spacing w:before="0" w:line="240" w:lineRule="auto"/>
        <w:rPr>
          <w:szCs w:val="24"/>
        </w:rPr>
      </w:pPr>
      <w:r w:rsidRPr="00281B35">
        <w:rPr>
          <w:rFonts w:eastAsia="Times New Roman"/>
          <w:color w:val="000000"/>
          <w:szCs w:val="24"/>
          <w:lang w:eastAsia="pl-PL"/>
        </w:rPr>
        <w:t>Na wniosek ucznia nieklasyfikowanego z powodu nieusprawiedliwionej nieobecności lub na wniosek jego rodziców rada pedagogiczna może wyrazić zgodę na egzamin klasyfikacyjny:</w:t>
      </w:r>
    </w:p>
    <w:p w:rsidR="00BD3B02" w:rsidRPr="00281B35" w:rsidRDefault="00BD3B02" w:rsidP="00BD3B02">
      <w:pPr>
        <w:numPr>
          <w:ilvl w:val="1"/>
          <w:numId w:val="11"/>
        </w:numPr>
        <w:spacing w:before="0" w:line="240" w:lineRule="auto"/>
        <w:rPr>
          <w:rFonts w:eastAsia="Times New Roman"/>
          <w:color w:val="000000"/>
          <w:szCs w:val="24"/>
          <w:lang w:eastAsia="pl-PL"/>
        </w:rPr>
      </w:pPr>
      <w:r w:rsidRPr="00281B35">
        <w:rPr>
          <w:rFonts w:eastAsia="Times New Roman"/>
          <w:szCs w:val="24"/>
        </w:rPr>
        <w:t xml:space="preserve">egzamin klasyfikacyjny przeprowadza nauczyciel właściwego przedmiotu w obecności innego nauczyciela tego samego lub pokrewnego przedmiotu. </w:t>
      </w:r>
    </w:p>
    <w:p w:rsidR="00BD3B02" w:rsidRPr="00281B35" w:rsidRDefault="00BD3B02" w:rsidP="00BD3B02">
      <w:pPr>
        <w:numPr>
          <w:ilvl w:val="1"/>
          <w:numId w:val="11"/>
        </w:numPr>
        <w:spacing w:before="0" w:line="240" w:lineRule="auto"/>
        <w:rPr>
          <w:rFonts w:eastAsia="Times New Roman"/>
          <w:color w:val="000000"/>
          <w:szCs w:val="24"/>
          <w:lang w:eastAsia="pl-PL"/>
        </w:rPr>
      </w:pPr>
      <w:r w:rsidRPr="00281B35">
        <w:rPr>
          <w:rFonts w:eastAsia="Times New Roman"/>
          <w:szCs w:val="24"/>
        </w:rPr>
        <w:t xml:space="preserve">egzamin klasyfikacyjny składa się z dwóch części: pisemnej i ustnej obejmującej umiejętności i wiadomości danego przedmiotu. </w:t>
      </w:r>
    </w:p>
    <w:p w:rsidR="00BD3B02" w:rsidRPr="00281B35" w:rsidRDefault="00BD3B02" w:rsidP="00BD3B02">
      <w:pPr>
        <w:numPr>
          <w:ilvl w:val="1"/>
          <w:numId w:val="11"/>
        </w:numPr>
        <w:spacing w:before="0" w:line="240" w:lineRule="auto"/>
        <w:rPr>
          <w:rFonts w:eastAsia="Times New Roman"/>
          <w:color w:val="000000"/>
          <w:szCs w:val="24"/>
          <w:lang w:eastAsia="pl-PL"/>
        </w:rPr>
      </w:pPr>
      <w:r w:rsidRPr="00281B35">
        <w:rPr>
          <w:rFonts w:eastAsia="Times New Roman"/>
          <w:szCs w:val="24"/>
        </w:rPr>
        <w:lastRenderedPageBreak/>
        <w:t>termin egzaminu klasyfikacyjnego powinien być uzgodniony z uczniem i jego rodzicami .</w:t>
      </w:r>
    </w:p>
    <w:p w:rsidR="00BD3B02" w:rsidRPr="00281B35" w:rsidRDefault="00BD3B02" w:rsidP="00BD3B02">
      <w:pPr>
        <w:numPr>
          <w:ilvl w:val="1"/>
          <w:numId w:val="11"/>
        </w:numPr>
        <w:spacing w:before="0" w:line="240" w:lineRule="auto"/>
        <w:rPr>
          <w:rFonts w:eastAsia="Times New Roman"/>
          <w:color w:val="000000"/>
          <w:szCs w:val="24"/>
          <w:lang w:eastAsia="pl-PL"/>
        </w:rPr>
      </w:pPr>
      <w:r w:rsidRPr="00281B35">
        <w:rPr>
          <w:rFonts w:eastAsia="Times New Roman"/>
          <w:szCs w:val="24"/>
        </w:rPr>
        <w:t xml:space="preserve">egzamin klasyfikacyjny może być śródroczny i roczny lecz nie może być przeprowadzony później niż w ostatnim tygodniu sierpnia. </w:t>
      </w:r>
    </w:p>
    <w:p w:rsidR="00BD3B02" w:rsidRPr="00281B35" w:rsidRDefault="00BD3B02" w:rsidP="00BD3B02">
      <w:pPr>
        <w:numPr>
          <w:ilvl w:val="1"/>
          <w:numId w:val="11"/>
        </w:numPr>
        <w:spacing w:before="0" w:line="240" w:lineRule="auto"/>
        <w:rPr>
          <w:rFonts w:eastAsia="Times New Roman"/>
          <w:color w:val="000000"/>
          <w:szCs w:val="24"/>
          <w:lang w:eastAsia="pl-PL"/>
        </w:rPr>
      </w:pPr>
      <w:r w:rsidRPr="00281B35">
        <w:rPr>
          <w:rFonts w:eastAsia="Times New Roman"/>
          <w:szCs w:val="24"/>
        </w:rPr>
        <w:t xml:space="preserve">z przeprowadzonego egzaminu klasyfikacyjnego sporządza się protokół (tak jak  uzyskiwaniu  wyższej oceny niż  przewidywana). Protokół stanowi integralną część arkusza ocen. </w:t>
      </w:r>
    </w:p>
    <w:p w:rsidR="00BD3B02" w:rsidRPr="00281B35" w:rsidRDefault="00BD3B02" w:rsidP="00BD3B02">
      <w:pPr>
        <w:numPr>
          <w:ilvl w:val="1"/>
          <w:numId w:val="11"/>
        </w:numPr>
        <w:spacing w:before="0" w:line="240" w:lineRule="auto"/>
        <w:rPr>
          <w:rFonts w:eastAsia="Times New Roman"/>
          <w:color w:val="000000"/>
          <w:szCs w:val="24"/>
          <w:lang w:eastAsia="pl-PL"/>
        </w:rPr>
      </w:pPr>
      <w:r w:rsidRPr="00281B35">
        <w:rPr>
          <w:rFonts w:eastAsia="Times New Roman"/>
          <w:szCs w:val="24"/>
        </w:rPr>
        <w:t xml:space="preserve">Ocena klasyfikacyjna ustalona przez nauczyciela jest ostateczna. </w:t>
      </w:r>
    </w:p>
    <w:p w:rsidR="00BD3B02" w:rsidRPr="00281B35" w:rsidRDefault="00BD3B02" w:rsidP="00BD3B02">
      <w:pPr>
        <w:numPr>
          <w:ilvl w:val="1"/>
          <w:numId w:val="11"/>
        </w:numPr>
        <w:spacing w:before="0" w:line="240" w:lineRule="auto"/>
        <w:rPr>
          <w:rFonts w:eastAsia="Times New Roman"/>
          <w:color w:val="000000"/>
          <w:szCs w:val="24"/>
          <w:lang w:eastAsia="pl-PL"/>
        </w:rPr>
      </w:pPr>
      <w:r w:rsidRPr="00281B35">
        <w:rPr>
          <w:rFonts w:eastAsia="Times New Roman"/>
          <w:szCs w:val="24"/>
        </w:rPr>
        <w:t xml:space="preserve">Uczeń który z przyczyn losowych, nie przystępuje do egzaminu klasyfikacyjnego w wymienionym terminie, może przystąpić do niego w dodatkowym terminie określonym przez dyrektora szkoły. </w:t>
      </w:r>
    </w:p>
    <w:p w:rsidR="00BD3B02" w:rsidRPr="00281B35" w:rsidRDefault="00BD3B02" w:rsidP="00BD3B02">
      <w:pPr>
        <w:jc w:val="center"/>
        <w:rPr>
          <w:szCs w:val="24"/>
        </w:rPr>
      </w:pPr>
      <w:r w:rsidRPr="00281B35">
        <w:rPr>
          <w:rFonts w:eastAsia="Times New Roman"/>
          <w:bCs/>
          <w:color w:val="000000"/>
          <w:szCs w:val="24"/>
          <w:lang w:eastAsia="pl-PL"/>
        </w:rPr>
        <w:t>.</w:t>
      </w:r>
      <w:r w:rsidRPr="00281B35">
        <w:rPr>
          <w:rFonts w:eastAsia="Times New Roman"/>
          <w:color w:val="000000"/>
          <w:szCs w:val="24"/>
          <w:lang w:eastAsia="pl-PL"/>
        </w:rPr>
        <w:t xml:space="preserve"> </w:t>
      </w:r>
      <w:r w:rsidRPr="00281B35">
        <w:rPr>
          <w:rFonts w:eastAsia="Times New Roman"/>
          <w:bCs/>
          <w:color w:val="000000"/>
          <w:szCs w:val="24"/>
          <w:lang w:eastAsia="pl-PL"/>
        </w:rPr>
        <w:t>§ 76</w:t>
      </w:r>
    </w:p>
    <w:p w:rsidR="00BD3B02" w:rsidRPr="00281B35" w:rsidRDefault="00BD3B02" w:rsidP="00BD3B02">
      <w:pPr>
        <w:pStyle w:val="Akapitzlist"/>
        <w:numPr>
          <w:ilvl w:val="0"/>
          <w:numId w:val="12"/>
        </w:numPr>
        <w:spacing w:before="0" w:line="240" w:lineRule="auto"/>
        <w:rPr>
          <w:szCs w:val="24"/>
        </w:rPr>
      </w:pPr>
      <w:r w:rsidRPr="00281B35">
        <w:rPr>
          <w:rFonts w:eastAsia="Times New Roman"/>
          <w:bCs/>
          <w:color w:val="000000"/>
          <w:szCs w:val="24"/>
          <w:lang w:eastAsia="pl-PL"/>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BD3B02" w:rsidRPr="00281B35" w:rsidRDefault="00BD3B02" w:rsidP="00BD3B02">
      <w:pPr>
        <w:pStyle w:val="Akapitzlist"/>
        <w:numPr>
          <w:ilvl w:val="0"/>
          <w:numId w:val="12"/>
        </w:numPr>
        <w:spacing w:before="0" w:line="240" w:lineRule="auto"/>
        <w:rPr>
          <w:szCs w:val="24"/>
        </w:rPr>
      </w:pPr>
      <w:r w:rsidRPr="00281B35">
        <w:rPr>
          <w:rFonts w:eastAsia="Times New Roman"/>
          <w:bCs/>
          <w:color w:val="000000"/>
          <w:szCs w:val="24"/>
          <w:lang w:eastAsia="pl-PL"/>
        </w:rPr>
        <w:t xml:space="preserve">Na wniosek rodziców ucznia i po uzyskaniu zgody wychowawcy oddziału albo na wniosek wychowawcy oddziału i po uzyskaniu zgody rodziców ucznia rada pedagogiczna może postanowić o promowaniu ucznia klasy I </w:t>
      </w:r>
      <w:proofErr w:type="spellStart"/>
      <w:r w:rsidRPr="00281B35">
        <w:rPr>
          <w:rFonts w:eastAsia="Times New Roman"/>
          <w:bCs/>
          <w:color w:val="000000"/>
          <w:szCs w:val="24"/>
          <w:lang w:eastAsia="pl-PL"/>
        </w:rPr>
        <w:t>i</w:t>
      </w:r>
      <w:proofErr w:type="spellEnd"/>
      <w:r w:rsidRPr="00281B35">
        <w:rPr>
          <w:rFonts w:eastAsia="Times New Roman"/>
          <w:bCs/>
          <w:color w:val="000000"/>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BD3B02" w:rsidRPr="00281B35" w:rsidRDefault="00BD3B02" w:rsidP="00BD3B02">
      <w:pPr>
        <w:pStyle w:val="Akapitzlist"/>
        <w:numPr>
          <w:ilvl w:val="0"/>
          <w:numId w:val="12"/>
        </w:numPr>
        <w:spacing w:before="0" w:line="240" w:lineRule="auto"/>
        <w:rPr>
          <w:szCs w:val="24"/>
        </w:rPr>
      </w:pPr>
      <w:r w:rsidRPr="00281B35">
        <w:rPr>
          <w:rFonts w:eastAsia="Times New Roman"/>
          <w:bCs/>
          <w:color w:val="000000"/>
          <w:szCs w:val="24"/>
          <w:lang w:eastAsia="pl-PL"/>
        </w:rPr>
        <w:t xml:space="preserve">Począwszy od klasy IV szkoły podstawowej, uczeń otrzymuje promocję do klasy programowo wyższej, jeżeli ze wszystkich obowiązkowych zajęć edukacyjnych otrzymał roczne pozytywne oceny klasyfikacyjne. </w:t>
      </w:r>
    </w:p>
    <w:p w:rsidR="00BD3B02" w:rsidRPr="00281B35" w:rsidRDefault="00BD3B02" w:rsidP="00BD3B02">
      <w:pPr>
        <w:numPr>
          <w:ilvl w:val="0"/>
          <w:numId w:val="12"/>
        </w:numPr>
        <w:spacing w:before="0" w:line="240" w:lineRule="auto"/>
        <w:rPr>
          <w:rFonts w:eastAsia="Times New Roman"/>
          <w:color w:val="000000"/>
          <w:szCs w:val="24"/>
          <w:lang w:eastAsia="pl-PL"/>
        </w:rPr>
      </w:pPr>
      <w:r w:rsidRPr="00281B35">
        <w:rPr>
          <w:rFonts w:eastAsia="Times New Roman"/>
          <w:bCs/>
          <w:color w:val="000000"/>
          <w:szCs w:val="24"/>
          <w:lang w:eastAsia="pl-PL"/>
        </w:rPr>
        <w:t>Począwszy od klasy IV szkoły podstawowej, uczeń ,który w wyniku klasyfikacji rocznej uzyskał z zajęć edukacyjnych średnią ocen co najmniej 4,75 oraz co najmniej bardzo dobrą ocenę z zachowania, otrzymuje promocję z wyróżnieniem</w:t>
      </w:r>
    </w:p>
    <w:p w:rsidR="00BD3B02" w:rsidRPr="00281B35" w:rsidRDefault="00BD3B02" w:rsidP="00BD3B02">
      <w:pPr>
        <w:pStyle w:val="Akapitzlist"/>
        <w:numPr>
          <w:ilvl w:val="0"/>
          <w:numId w:val="12"/>
        </w:numPr>
        <w:spacing w:before="0" w:line="240" w:lineRule="auto"/>
        <w:rPr>
          <w:szCs w:val="24"/>
        </w:rPr>
      </w:pPr>
      <w:r w:rsidRPr="00281B35">
        <w:rPr>
          <w:rFonts w:eastAsia="Times New Roman"/>
          <w:bCs/>
          <w:color w:val="000000"/>
          <w:szCs w:val="24"/>
          <w:lang w:eastAsia="pl-PL"/>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BD3B02" w:rsidRPr="00281B35" w:rsidRDefault="00BD3B02" w:rsidP="00BD3B02">
      <w:pPr>
        <w:numPr>
          <w:ilvl w:val="0"/>
          <w:numId w:val="12"/>
        </w:numPr>
        <w:spacing w:before="0" w:line="240" w:lineRule="auto"/>
        <w:rPr>
          <w:rFonts w:eastAsia="Times New Roman"/>
          <w:bCs/>
          <w:color w:val="000000"/>
          <w:szCs w:val="24"/>
          <w:lang w:eastAsia="pl-PL"/>
        </w:rPr>
      </w:pPr>
      <w:r w:rsidRPr="00281B35">
        <w:rPr>
          <w:rFonts w:eastAsia="Times New Roman"/>
          <w:bCs/>
          <w:color w:val="000000"/>
          <w:szCs w:val="24"/>
          <w:lang w:eastAsia="pl-PL"/>
        </w:rPr>
        <w:t xml:space="preserve">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BD3B02" w:rsidRPr="00281B35" w:rsidRDefault="00BD3B02" w:rsidP="00BD3B02">
      <w:pPr>
        <w:numPr>
          <w:ilvl w:val="0"/>
          <w:numId w:val="12"/>
        </w:numPr>
        <w:spacing w:before="0" w:line="240" w:lineRule="auto"/>
        <w:rPr>
          <w:rFonts w:eastAsia="Times New Roman"/>
          <w:color w:val="000000"/>
          <w:szCs w:val="24"/>
          <w:lang w:eastAsia="pl-PL"/>
        </w:rPr>
      </w:pPr>
      <w:r w:rsidRPr="00281B35">
        <w:rPr>
          <w:rFonts w:eastAsia="Times New Roman"/>
          <w:bCs/>
          <w:color w:val="000000"/>
          <w:szCs w:val="24"/>
          <w:lang w:eastAsia="pl-PL"/>
        </w:rPr>
        <w:t>Uczeń, który nie otrzymał promocji do klasy programowo wyższej powtarza klasę.</w:t>
      </w:r>
    </w:p>
    <w:p w:rsidR="00BD3B02" w:rsidRPr="00281B35" w:rsidRDefault="00BD3B02" w:rsidP="00BD3B02">
      <w:pPr>
        <w:spacing w:before="0" w:line="240" w:lineRule="auto"/>
        <w:rPr>
          <w:rFonts w:eastAsia="Times New Roman"/>
          <w:bCs/>
          <w:color w:val="000000"/>
          <w:szCs w:val="24"/>
          <w:lang w:eastAsia="pl-PL"/>
        </w:rPr>
      </w:pPr>
    </w:p>
    <w:p w:rsidR="00BD3B02" w:rsidRPr="00281B35" w:rsidRDefault="00BD3B02" w:rsidP="00BD3B02">
      <w:pPr>
        <w:spacing w:before="0" w:line="240" w:lineRule="auto"/>
        <w:jc w:val="center"/>
        <w:rPr>
          <w:szCs w:val="24"/>
        </w:rPr>
      </w:pPr>
      <w:r w:rsidRPr="00281B35">
        <w:rPr>
          <w:rFonts w:eastAsia="Times New Roman"/>
          <w:bCs/>
          <w:color w:val="000000"/>
          <w:szCs w:val="24"/>
          <w:lang w:eastAsia="pl-PL"/>
        </w:rPr>
        <w:t>§ 77</w:t>
      </w:r>
    </w:p>
    <w:p w:rsidR="00BD3B02" w:rsidRPr="00281B35" w:rsidRDefault="00BD3B02" w:rsidP="00BD3B02">
      <w:pPr>
        <w:pStyle w:val="Akapitzlist"/>
        <w:numPr>
          <w:ilvl w:val="0"/>
          <w:numId w:val="13"/>
        </w:numPr>
        <w:spacing w:before="0" w:line="240" w:lineRule="auto"/>
        <w:rPr>
          <w:szCs w:val="24"/>
        </w:rPr>
      </w:pPr>
      <w:r w:rsidRPr="00281B35">
        <w:rPr>
          <w:rFonts w:eastAsia="Times New Roman"/>
          <w:color w:val="000000"/>
          <w:szCs w:val="24"/>
          <w:lang w:eastAsia="pl-PL"/>
        </w:rP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BD3B02" w:rsidRPr="00281B35" w:rsidRDefault="00BD3B02" w:rsidP="00BD3B02">
      <w:pPr>
        <w:pStyle w:val="Akapitzlist"/>
        <w:numPr>
          <w:ilvl w:val="0"/>
          <w:numId w:val="13"/>
        </w:numPr>
        <w:spacing w:before="0" w:line="240" w:lineRule="auto"/>
        <w:rPr>
          <w:szCs w:val="24"/>
        </w:rPr>
      </w:pPr>
      <w:r w:rsidRPr="00281B35">
        <w:rPr>
          <w:rFonts w:eastAsia="Times New Roman"/>
          <w:bCs/>
          <w:color w:val="000000"/>
          <w:szCs w:val="24"/>
          <w:lang w:eastAsia="pl-PL"/>
        </w:rPr>
        <w:t>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BD3B02" w:rsidRPr="00281B35" w:rsidRDefault="00BD3B02" w:rsidP="00BD3B02">
      <w:pPr>
        <w:pStyle w:val="Akapitzlist"/>
        <w:numPr>
          <w:ilvl w:val="0"/>
          <w:numId w:val="13"/>
        </w:numPr>
        <w:spacing w:before="0" w:line="240" w:lineRule="auto"/>
        <w:rPr>
          <w:szCs w:val="24"/>
        </w:rPr>
      </w:pPr>
      <w:r w:rsidRPr="00281B35">
        <w:rPr>
          <w:rFonts w:eastAsia="Times New Roman"/>
          <w:color w:val="000000"/>
          <w:szCs w:val="24"/>
          <w:lang w:eastAsia="pl-PL"/>
        </w:rPr>
        <w:lastRenderedPageBreak/>
        <w:t>W przypadku stwierdzenia, że roczna ocena klasyfikacyjna z zajęć edukacyjnych lub roczna ocena klasyfikacyjna zachowania została ustalona niezgodnie z przepisami dotyczącymi trybu ustalania tej oceny, dyrektor szkoły powołuje komisję, która:</w:t>
      </w:r>
    </w:p>
    <w:p w:rsidR="00BD3B02" w:rsidRPr="00281B35" w:rsidRDefault="00BD3B02" w:rsidP="00BD3B02">
      <w:pPr>
        <w:pStyle w:val="Akapitzlist"/>
        <w:numPr>
          <w:ilvl w:val="1"/>
          <w:numId w:val="13"/>
        </w:numPr>
        <w:spacing w:before="0" w:line="240" w:lineRule="auto"/>
        <w:rPr>
          <w:szCs w:val="24"/>
        </w:rPr>
      </w:pPr>
      <w:r w:rsidRPr="00281B35">
        <w:rPr>
          <w:rFonts w:eastAsia="Times New Roman"/>
          <w:color w:val="000000"/>
          <w:szCs w:val="24"/>
          <w:lang w:eastAsia="pl-PL"/>
        </w:rPr>
        <w:t>w przypadku rocznej oceny klasyfikacyjnej z zajęć edukacyjnych – przeprowadza sprawdzian wiadomości i umiejętności ucznia, oraz ustala roczną ocenę klasyfikacyjną z danych zajęć edukacyjnych,</w:t>
      </w:r>
    </w:p>
    <w:p w:rsidR="00BD3B02" w:rsidRPr="00281B35" w:rsidRDefault="00BD3B02" w:rsidP="00BD3B02">
      <w:pPr>
        <w:pStyle w:val="Akapitzlist"/>
        <w:numPr>
          <w:ilvl w:val="1"/>
          <w:numId w:val="13"/>
        </w:numPr>
        <w:spacing w:before="0" w:line="240" w:lineRule="auto"/>
        <w:rPr>
          <w:szCs w:val="24"/>
        </w:rPr>
      </w:pPr>
      <w:r w:rsidRPr="00281B35">
        <w:rPr>
          <w:rFonts w:eastAsia="Times New Roman"/>
          <w:color w:val="000000"/>
          <w:szCs w:val="24"/>
          <w:lang w:eastAsia="pl-PL"/>
        </w:rPr>
        <w:t xml:space="preserve">w przypadku rocznej oceny klasyfikacyjnej zachowania – ustala roczną ocenę klasyfikacyjną. </w:t>
      </w:r>
    </w:p>
    <w:p w:rsidR="00BD3B02" w:rsidRPr="00281B35" w:rsidRDefault="00BD3B02" w:rsidP="00BD3B02">
      <w:pPr>
        <w:pStyle w:val="Akapitzlist"/>
        <w:numPr>
          <w:ilvl w:val="0"/>
          <w:numId w:val="13"/>
        </w:numPr>
        <w:spacing w:before="0" w:line="240" w:lineRule="auto"/>
        <w:rPr>
          <w:szCs w:val="24"/>
        </w:rPr>
      </w:pPr>
      <w:r w:rsidRPr="00281B35">
        <w:rPr>
          <w:rFonts w:eastAsia="Times New Roman"/>
          <w:bCs/>
          <w:color w:val="000000"/>
          <w:szCs w:val="24"/>
          <w:lang w:eastAsia="pl-PL"/>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BD3B02" w:rsidRPr="00281B35" w:rsidRDefault="00BD3B02" w:rsidP="00BD3B02">
      <w:pPr>
        <w:pStyle w:val="Akapitzlist"/>
        <w:numPr>
          <w:ilvl w:val="0"/>
          <w:numId w:val="13"/>
        </w:numPr>
        <w:spacing w:before="0" w:line="240" w:lineRule="auto"/>
        <w:rPr>
          <w:szCs w:val="24"/>
        </w:rPr>
      </w:pPr>
      <w:r w:rsidRPr="00281B35">
        <w:rPr>
          <w:rFonts w:eastAsia="Times New Roman"/>
          <w:bCs/>
          <w:color w:val="000000"/>
          <w:szCs w:val="24"/>
          <w:lang w:eastAsia="pl-PL"/>
        </w:rPr>
        <w:t>Komisje działają w trybie i na zasadach ustalonych w przepisach oświatowych.</w:t>
      </w:r>
    </w:p>
    <w:p w:rsidR="00BD3B02" w:rsidRPr="00281B35" w:rsidRDefault="00BD3B02" w:rsidP="00BD3B02">
      <w:pPr>
        <w:pStyle w:val="Akapitzlist"/>
        <w:numPr>
          <w:ilvl w:val="0"/>
          <w:numId w:val="13"/>
        </w:numPr>
        <w:spacing w:before="0" w:line="240" w:lineRule="auto"/>
        <w:rPr>
          <w:szCs w:val="24"/>
        </w:rPr>
      </w:pPr>
      <w:r w:rsidRPr="00281B35">
        <w:rPr>
          <w:rFonts w:eastAsia="Times New Roman"/>
          <w:bCs/>
          <w:color w:val="000000"/>
          <w:szCs w:val="24"/>
          <w:lang w:eastAsia="pl-PL"/>
        </w:rPr>
        <w:t>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BD3B02" w:rsidRPr="00281B35" w:rsidRDefault="00BD3B02" w:rsidP="00BD3B02">
      <w:pPr>
        <w:spacing w:before="0" w:line="240" w:lineRule="auto"/>
        <w:rPr>
          <w:rFonts w:eastAsia="Times New Roman"/>
          <w:bCs/>
          <w:color w:val="000000"/>
          <w:szCs w:val="24"/>
          <w:lang w:eastAsia="pl-PL"/>
        </w:rPr>
      </w:pPr>
    </w:p>
    <w:p w:rsidR="00BD3B02" w:rsidRPr="00281B35" w:rsidRDefault="00BD3B02" w:rsidP="00BD3B02">
      <w:pPr>
        <w:spacing w:before="0" w:line="240" w:lineRule="auto"/>
        <w:jc w:val="center"/>
        <w:rPr>
          <w:szCs w:val="24"/>
        </w:rPr>
      </w:pPr>
      <w:r w:rsidRPr="00281B35">
        <w:rPr>
          <w:rFonts w:eastAsia="Times New Roman"/>
          <w:bCs/>
          <w:color w:val="000000"/>
          <w:szCs w:val="24"/>
          <w:lang w:eastAsia="pl-PL"/>
        </w:rPr>
        <w:t>§ 78</w:t>
      </w:r>
    </w:p>
    <w:p w:rsidR="00BD3B02" w:rsidRPr="00281B35" w:rsidRDefault="00BD3B02" w:rsidP="00BD3B02">
      <w:pPr>
        <w:pStyle w:val="Akapitzlist"/>
        <w:numPr>
          <w:ilvl w:val="0"/>
          <w:numId w:val="14"/>
        </w:numPr>
        <w:spacing w:before="0" w:line="240" w:lineRule="auto"/>
        <w:rPr>
          <w:szCs w:val="24"/>
        </w:rPr>
      </w:pPr>
      <w:r w:rsidRPr="00281B35">
        <w:rPr>
          <w:rFonts w:eastAsia="Times New Roman"/>
          <w:bCs/>
          <w:color w:val="000000"/>
          <w:szCs w:val="24"/>
          <w:lang w:eastAsia="pl-PL"/>
        </w:rPr>
        <w:t xml:space="preserve">Począwszy od klasy IV szkoły podstawowej, uczeń, który w wyniku klasyfikacji rocznej otrzymał negatywną ocenę klasyfikacyjną z jednych albo dwóch obowiązkowych zajęć edukacyjnych może przystąpić do egzaminu poprawkowego z tych zajęć. </w:t>
      </w:r>
    </w:p>
    <w:p w:rsidR="00BD3B02" w:rsidRPr="00281B35" w:rsidRDefault="00BD3B02" w:rsidP="00BD3B02">
      <w:pPr>
        <w:pStyle w:val="Akapitzlist"/>
        <w:numPr>
          <w:ilvl w:val="0"/>
          <w:numId w:val="14"/>
        </w:numPr>
        <w:spacing w:before="0" w:line="240" w:lineRule="auto"/>
        <w:rPr>
          <w:szCs w:val="24"/>
        </w:rPr>
      </w:pPr>
      <w:r w:rsidRPr="00281B35">
        <w:rPr>
          <w:rFonts w:eastAsia="Times New Roman"/>
          <w:bCs/>
          <w:color w:val="000000"/>
          <w:szCs w:val="24"/>
          <w:lang w:eastAsia="pl-PL"/>
        </w:rPr>
        <w:t>Egzamin poprawkowy przeprowadza komisja powołana przez dyrektora szkoły.</w:t>
      </w:r>
    </w:p>
    <w:p w:rsidR="00BD3B02" w:rsidRPr="00281B35" w:rsidRDefault="00BD3B02" w:rsidP="00BD3B02">
      <w:pPr>
        <w:pStyle w:val="Akapitzlist"/>
        <w:numPr>
          <w:ilvl w:val="0"/>
          <w:numId w:val="14"/>
        </w:numPr>
        <w:spacing w:before="0" w:line="240" w:lineRule="auto"/>
        <w:rPr>
          <w:szCs w:val="24"/>
        </w:rPr>
      </w:pPr>
      <w:r w:rsidRPr="00281B35">
        <w:rPr>
          <w:rFonts w:eastAsia="Times New Roman"/>
          <w:bCs/>
          <w:color w:val="000000"/>
          <w:szCs w:val="24"/>
          <w:lang w:eastAsia="pl-PL"/>
        </w:rPr>
        <w:t>Egzamin przeprowadza się na  wniosek  ucznia  lub  jego  rodzica/opiekuna prawnego:</w:t>
      </w:r>
    </w:p>
    <w:p w:rsidR="00BD3B02" w:rsidRPr="00281B35" w:rsidRDefault="00BD3B02" w:rsidP="00BD3B02">
      <w:pPr>
        <w:numPr>
          <w:ilvl w:val="1"/>
          <w:numId w:val="14"/>
        </w:numPr>
        <w:spacing w:before="0" w:line="240" w:lineRule="auto"/>
        <w:rPr>
          <w:rFonts w:eastAsia="Times New Roman"/>
          <w:color w:val="000000"/>
          <w:szCs w:val="24"/>
          <w:lang w:eastAsia="pl-PL"/>
        </w:rPr>
      </w:pPr>
      <w:r w:rsidRPr="00281B35">
        <w:rPr>
          <w:rFonts w:eastAsia="Times New Roman"/>
          <w:szCs w:val="24"/>
        </w:rPr>
        <w:t xml:space="preserve">egzamin poprawkowy składa się z części pisemnej i ustnej z wyjątkiem egzaminu z przedmiotów: plastyka, muzyka, informatyka, technika, wychowanie fizyczne. W przypadku tych przedmiotów egzamin powinien mieć przede wszystkim formę ćwiczeń praktycznych,.  </w:t>
      </w:r>
    </w:p>
    <w:p w:rsidR="00BD3B02" w:rsidRPr="00281B35" w:rsidRDefault="00BD3B02" w:rsidP="00BD3B02">
      <w:pPr>
        <w:numPr>
          <w:ilvl w:val="1"/>
          <w:numId w:val="14"/>
        </w:numPr>
        <w:spacing w:before="0" w:line="240" w:lineRule="auto"/>
        <w:rPr>
          <w:rFonts w:eastAsia="Times New Roman"/>
          <w:color w:val="000000"/>
          <w:szCs w:val="24"/>
          <w:lang w:eastAsia="pl-PL"/>
        </w:rPr>
      </w:pPr>
      <w:r w:rsidRPr="00281B35">
        <w:rPr>
          <w:rFonts w:eastAsia="Times New Roman"/>
          <w:szCs w:val="24"/>
        </w:rPr>
        <w:t xml:space="preserve">termin egzaminu poprawkowego wyznacza dyrektor szkoły. Egzamin ten powinien odbyć się w ostatnim tygodniu ferii letnich. </w:t>
      </w:r>
    </w:p>
    <w:p w:rsidR="00BD3B02" w:rsidRPr="00281B35" w:rsidRDefault="00BD3B02" w:rsidP="00BD3B02">
      <w:pPr>
        <w:numPr>
          <w:ilvl w:val="1"/>
          <w:numId w:val="14"/>
        </w:numPr>
        <w:spacing w:before="0" w:line="240" w:lineRule="auto"/>
        <w:rPr>
          <w:rFonts w:eastAsia="Times New Roman"/>
          <w:color w:val="000000"/>
          <w:szCs w:val="24"/>
          <w:lang w:eastAsia="pl-PL"/>
        </w:rPr>
      </w:pPr>
      <w:r w:rsidRPr="00281B35">
        <w:rPr>
          <w:rFonts w:eastAsia="Times New Roman"/>
          <w:szCs w:val="24"/>
        </w:rPr>
        <w:t xml:space="preserve">egzamin poprawkowy przeprowadza komisja powołana przez dyrektora szkoły. W skład komisji wchodzą: </w:t>
      </w:r>
    </w:p>
    <w:p w:rsidR="00BD3B02" w:rsidRPr="00281B35" w:rsidRDefault="00BD3B02" w:rsidP="00BD3B02">
      <w:pPr>
        <w:numPr>
          <w:ilvl w:val="1"/>
          <w:numId w:val="14"/>
        </w:numPr>
        <w:spacing w:before="0" w:line="240" w:lineRule="auto"/>
        <w:rPr>
          <w:rFonts w:eastAsia="Times New Roman"/>
          <w:color w:val="000000"/>
          <w:szCs w:val="24"/>
          <w:lang w:eastAsia="pl-PL"/>
        </w:rPr>
      </w:pPr>
      <w:r w:rsidRPr="00281B35">
        <w:rPr>
          <w:rFonts w:eastAsia="Times New Roman"/>
          <w:szCs w:val="24"/>
        </w:rPr>
        <w:t xml:space="preserve">dyrektor szkoły albo nauczyciel zajmujący inne stanowisko kierownicze, który przewodniczy tej komisji, </w:t>
      </w:r>
    </w:p>
    <w:p w:rsidR="00BD3B02" w:rsidRPr="00281B35" w:rsidRDefault="00BD3B02" w:rsidP="00BD3B02">
      <w:pPr>
        <w:numPr>
          <w:ilvl w:val="1"/>
          <w:numId w:val="14"/>
        </w:numPr>
        <w:spacing w:before="0" w:line="240" w:lineRule="auto"/>
        <w:rPr>
          <w:rFonts w:eastAsia="Times New Roman"/>
          <w:color w:val="000000"/>
          <w:szCs w:val="24"/>
          <w:lang w:eastAsia="pl-PL"/>
        </w:rPr>
      </w:pPr>
      <w:r w:rsidRPr="00281B35">
        <w:rPr>
          <w:rFonts w:eastAsia="Times New Roman"/>
          <w:szCs w:val="24"/>
        </w:rPr>
        <w:t xml:space="preserve">nauczyciel prowadzący dane zajęcia edukacyjne - jako egzaminator, </w:t>
      </w:r>
    </w:p>
    <w:p w:rsidR="00BD3B02" w:rsidRPr="00281B35" w:rsidRDefault="00BD3B02" w:rsidP="00BD3B02">
      <w:pPr>
        <w:numPr>
          <w:ilvl w:val="1"/>
          <w:numId w:val="14"/>
        </w:numPr>
        <w:spacing w:before="0" w:line="240" w:lineRule="auto"/>
        <w:rPr>
          <w:rFonts w:eastAsia="Times New Roman"/>
          <w:color w:val="000000"/>
          <w:szCs w:val="24"/>
          <w:lang w:eastAsia="pl-PL"/>
        </w:rPr>
      </w:pPr>
      <w:r w:rsidRPr="00281B35">
        <w:rPr>
          <w:rFonts w:eastAsia="Times New Roman"/>
          <w:szCs w:val="24"/>
        </w:rPr>
        <w:t>nauczyciel prowadzący takie same lub pokrewne zajęcia edukacyjne - jako członek komisji,</w:t>
      </w:r>
    </w:p>
    <w:p w:rsidR="00BD3B02" w:rsidRPr="00281B35" w:rsidRDefault="00BD3B02" w:rsidP="00BD3B02">
      <w:pPr>
        <w:numPr>
          <w:ilvl w:val="1"/>
          <w:numId w:val="14"/>
        </w:numPr>
        <w:spacing w:before="0" w:line="240" w:lineRule="auto"/>
        <w:rPr>
          <w:rFonts w:eastAsia="Times New Roman"/>
          <w:color w:val="000000"/>
          <w:szCs w:val="24"/>
          <w:lang w:eastAsia="pl-PL"/>
        </w:rPr>
      </w:pPr>
      <w:r w:rsidRPr="00281B35">
        <w:rPr>
          <w:rFonts w:eastAsia="Times New Roman"/>
          <w:szCs w:val="24"/>
        </w:rPr>
        <w:t xml:space="preserve">Pytania egzaminacyjne proponuje egzaminator, a zatwierdza przewodniczący, </w:t>
      </w:r>
    </w:p>
    <w:p w:rsidR="00BD3B02" w:rsidRPr="00281B35" w:rsidRDefault="00BD3B02" w:rsidP="00BD3B02">
      <w:pPr>
        <w:numPr>
          <w:ilvl w:val="1"/>
          <w:numId w:val="14"/>
        </w:numPr>
        <w:spacing w:before="0" w:line="240" w:lineRule="auto"/>
        <w:rPr>
          <w:rFonts w:eastAsia="Times New Roman"/>
          <w:color w:val="000000"/>
          <w:szCs w:val="24"/>
          <w:lang w:eastAsia="pl-PL"/>
        </w:rPr>
      </w:pPr>
      <w:r w:rsidRPr="00281B35">
        <w:rPr>
          <w:rFonts w:eastAsia="Times New Roman"/>
          <w:szCs w:val="24"/>
        </w:rPr>
        <w:t xml:space="preserve">z przeprowadzonego egzaminu poprawkowego sporządza się protokół zawierający: skład komisji, termin egzaminu, pytania egzaminacyjne, wynik egzaminu, oceny ustalone przez komisję. </w:t>
      </w:r>
    </w:p>
    <w:p w:rsidR="00BD3B02" w:rsidRPr="00281B35" w:rsidRDefault="00BD3B02" w:rsidP="00BD3B02">
      <w:pPr>
        <w:numPr>
          <w:ilvl w:val="1"/>
          <w:numId w:val="14"/>
        </w:numPr>
        <w:spacing w:before="0" w:line="240" w:lineRule="auto"/>
        <w:rPr>
          <w:rFonts w:eastAsia="Times New Roman"/>
          <w:szCs w:val="24"/>
        </w:rPr>
      </w:pPr>
      <w:r w:rsidRPr="00281B35">
        <w:rPr>
          <w:rFonts w:eastAsia="Times New Roman"/>
          <w:szCs w:val="24"/>
        </w:rPr>
        <w:t xml:space="preserve">do protokołu dołącza się pisemne prace ucznia i zwięzłą informację o ustnych odpowiedziach ucznia. Protokół stanowi integralną część arkusza ocen.  </w:t>
      </w:r>
    </w:p>
    <w:p w:rsidR="00BD3B02" w:rsidRPr="00281B35" w:rsidRDefault="00BD3B02" w:rsidP="00BD3B02">
      <w:pPr>
        <w:pStyle w:val="Akapitzlist"/>
        <w:numPr>
          <w:ilvl w:val="0"/>
          <w:numId w:val="14"/>
        </w:numPr>
        <w:spacing w:before="0" w:line="240" w:lineRule="auto"/>
        <w:rPr>
          <w:szCs w:val="24"/>
        </w:rPr>
      </w:pPr>
      <w:r w:rsidRPr="00281B35">
        <w:rPr>
          <w:rFonts w:eastAsia="Times New Roman"/>
          <w:color w:val="000000"/>
          <w:szCs w:val="24"/>
          <w:lang w:eastAsia="pl-PL"/>
        </w:rPr>
        <w:t xml:space="preserve"> Uczeń, który nie zdał egzaminu poprawkowego, nie otrzymuje promocji do klasy programowo wyższej i powtarza klasę</w:t>
      </w:r>
    </w:p>
    <w:p w:rsidR="00BD3B02" w:rsidRPr="00281B35" w:rsidRDefault="00BD3B02" w:rsidP="00BD3B02">
      <w:pPr>
        <w:pStyle w:val="Akapitzlist"/>
        <w:numPr>
          <w:ilvl w:val="0"/>
          <w:numId w:val="14"/>
        </w:numPr>
        <w:spacing w:before="0" w:line="240" w:lineRule="auto"/>
        <w:rPr>
          <w:szCs w:val="24"/>
        </w:rPr>
      </w:pPr>
      <w:r w:rsidRPr="00281B35">
        <w:rPr>
          <w:rFonts w:eastAsia="Times New Roman"/>
          <w:bCs/>
          <w:color w:val="000000"/>
          <w:szCs w:val="24"/>
          <w:lang w:eastAsia="pl-PL"/>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BD3B02" w:rsidRPr="00281B35" w:rsidRDefault="00BD3B02" w:rsidP="00BD3B02">
      <w:pPr>
        <w:pStyle w:val="Akapitzlist"/>
        <w:spacing w:before="0" w:line="240" w:lineRule="auto"/>
        <w:ind w:left="360" w:firstLine="0"/>
        <w:rPr>
          <w:szCs w:val="24"/>
        </w:rPr>
      </w:pPr>
    </w:p>
    <w:p w:rsidR="00BD3B02" w:rsidRPr="00281B35" w:rsidRDefault="00BD3B02" w:rsidP="00BD3B02">
      <w:pPr>
        <w:spacing w:before="0" w:line="240" w:lineRule="auto"/>
        <w:jc w:val="center"/>
        <w:rPr>
          <w:szCs w:val="24"/>
        </w:rPr>
      </w:pPr>
      <w:r w:rsidRPr="00281B35">
        <w:rPr>
          <w:rFonts w:eastAsia="Times New Roman"/>
          <w:bCs/>
          <w:color w:val="000000"/>
          <w:szCs w:val="24"/>
          <w:lang w:eastAsia="pl-PL"/>
        </w:rPr>
        <w:t>§ 79</w:t>
      </w:r>
    </w:p>
    <w:p w:rsidR="00BD3B02" w:rsidRPr="00281B35" w:rsidRDefault="00BD3B02" w:rsidP="00BD3B02">
      <w:pPr>
        <w:pStyle w:val="Akapitzlist"/>
        <w:numPr>
          <w:ilvl w:val="0"/>
          <w:numId w:val="49"/>
        </w:numPr>
        <w:spacing w:before="0" w:line="240" w:lineRule="auto"/>
        <w:ind w:left="284" w:hanging="284"/>
        <w:rPr>
          <w:rFonts w:eastAsia="Times New Roman"/>
          <w:bCs/>
          <w:color w:val="000000"/>
          <w:szCs w:val="24"/>
          <w:lang w:eastAsia="pl-PL"/>
        </w:rPr>
      </w:pPr>
      <w:r w:rsidRPr="00281B35">
        <w:rPr>
          <w:rFonts w:eastAsia="Times New Roman"/>
          <w:color w:val="000000"/>
          <w:szCs w:val="24"/>
          <w:lang w:eastAsia="pl-PL"/>
        </w:rPr>
        <w:lastRenderedPageBreak/>
        <w:t>Uczeń kończy szkołę</w:t>
      </w:r>
      <w:r w:rsidRPr="00281B35">
        <w:rPr>
          <w:rFonts w:eastAsia="Times New Roman"/>
          <w:bCs/>
          <w:color w:val="000000"/>
          <w:szCs w:val="24"/>
          <w:lang w:eastAsia="pl-PL"/>
        </w:rPr>
        <w:t>, jeżeli w wyniku klasyfikacji końcowej otrzymał ze wszystkich obowiązkowych zajęć edukacyjnych pozytywne końcowe oceny klasyfikacyjne oraz przystąpił do egzaminu ósmoklasisty.</w:t>
      </w:r>
    </w:p>
    <w:p w:rsidR="00BD3B02" w:rsidRPr="00281B35" w:rsidRDefault="00BD3B02" w:rsidP="00BD3B02">
      <w:pPr>
        <w:pStyle w:val="Akapitzlist"/>
        <w:numPr>
          <w:ilvl w:val="0"/>
          <w:numId w:val="49"/>
        </w:numPr>
        <w:spacing w:before="0" w:line="240" w:lineRule="auto"/>
        <w:ind w:left="284" w:hanging="284"/>
        <w:rPr>
          <w:rFonts w:eastAsia="Times New Roman"/>
          <w:bCs/>
          <w:color w:val="000000"/>
          <w:szCs w:val="24"/>
          <w:lang w:eastAsia="pl-PL"/>
        </w:rPr>
      </w:pPr>
      <w:r w:rsidRPr="00281B35">
        <w:rPr>
          <w:rFonts w:eastAsia="Times New Roman"/>
          <w:bCs/>
          <w:color w:val="000000"/>
          <w:szCs w:val="24"/>
          <w:lang w:eastAsia="pl-PL"/>
        </w:rPr>
        <w:t>Jeżeli uczeń w wyniku klasyfikacji końcowej otrzymał ze wszystkich obowiązkowych zajęć edukacyjnych pozytywne końcowe oceny klasyfikacyjne i uzyskał średnią ocen co najmniej 4,75, oraz co najmniej bardzo dobrą ocenę z zachowania i</w:t>
      </w:r>
      <w:r w:rsidRPr="00281B35">
        <w:rPr>
          <w:color w:val="000000"/>
          <w:szCs w:val="24"/>
          <w:lang w:eastAsia="en-US"/>
        </w:rPr>
        <w:t xml:space="preserve"> przystąpił  do egzaminu ósmoklasisty kończy szkołę z wyróżnieniem.</w:t>
      </w:r>
    </w:p>
    <w:p w:rsidR="00BD3B02" w:rsidRPr="00281B35" w:rsidRDefault="00BD3B02" w:rsidP="00BD3B02">
      <w:pPr>
        <w:numPr>
          <w:ilvl w:val="0"/>
          <w:numId w:val="49"/>
        </w:numPr>
        <w:spacing w:before="0" w:line="240" w:lineRule="auto"/>
        <w:ind w:left="284" w:hanging="284"/>
        <w:rPr>
          <w:rFonts w:eastAsia="Times New Roman"/>
          <w:color w:val="000000"/>
          <w:szCs w:val="24"/>
          <w:lang w:eastAsia="pl-PL"/>
        </w:rPr>
      </w:pPr>
      <w:r w:rsidRPr="00281B35">
        <w:rPr>
          <w:rFonts w:eastAsia="Times New Roman"/>
          <w:bCs/>
          <w:color w:val="000000"/>
          <w:szCs w:val="24"/>
          <w:lang w:eastAsia="pl-PL"/>
        </w:rPr>
        <w:t>O ukończeniu szkoły przez ucznia posiadającego orzeczenie o potrzebie kształcenia specjalnego wydane ze względu na niepełnosprawność umysłową w stopniu umiarkowanym lub znacznym postanawia Rada Pedagogiczna, uwzględniając ustalenia zawarte w indywidualnym programie edukacyjno-terapeutycznym.</w:t>
      </w:r>
    </w:p>
    <w:p w:rsidR="00BD3B02" w:rsidRPr="00281B35" w:rsidRDefault="00BD3B02" w:rsidP="00BD3B02">
      <w:pPr>
        <w:pStyle w:val="Akapitzlist"/>
        <w:numPr>
          <w:ilvl w:val="0"/>
          <w:numId w:val="49"/>
        </w:numPr>
        <w:spacing w:before="0" w:line="240" w:lineRule="auto"/>
        <w:ind w:left="284" w:hanging="284"/>
        <w:rPr>
          <w:szCs w:val="24"/>
        </w:rPr>
      </w:pPr>
      <w:r w:rsidRPr="00281B35">
        <w:rPr>
          <w:rFonts w:eastAsia="Times New Roman"/>
          <w:bCs/>
          <w:color w:val="000000"/>
          <w:szCs w:val="24"/>
          <w:lang w:eastAsia="pl-PL"/>
        </w:rPr>
        <w:t>Uczeń szkoły podstawowej, który nie spełnił warunków wymienionych w ust.1,  powtarza ostatnią klasę szkoły – klasę ósmą.</w:t>
      </w:r>
    </w:p>
    <w:p w:rsidR="00CE4FD0" w:rsidRDefault="00CE4FD0">
      <w:bookmarkStart w:id="2" w:name="_GoBack"/>
      <w:bookmarkEnd w:id="2"/>
    </w:p>
    <w:sectPr w:rsidR="00CE4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42E"/>
    <w:multiLevelType w:val="hybridMultilevel"/>
    <w:tmpl w:val="516C032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B05E99"/>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F04C3B"/>
    <w:multiLevelType w:val="multilevel"/>
    <w:tmpl w:val="B8FAD132"/>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b w:val="0"/>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C22B33"/>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D067BF"/>
    <w:multiLevelType w:val="hybridMultilevel"/>
    <w:tmpl w:val="3C26D810"/>
    <w:lvl w:ilvl="0" w:tplc="04150017">
      <w:start w:val="1"/>
      <w:numFmt w:val="lowerLetter"/>
      <w:lvlText w:val="%1)"/>
      <w:lvlJc w:val="left"/>
      <w:pPr>
        <w:ind w:left="1146" w:hanging="360"/>
      </w:pPr>
      <w:rPr>
        <w:rFonts w:hint="default"/>
      </w:rPr>
    </w:lvl>
    <w:lvl w:ilvl="1" w:tplc="9A1EDBBE">
      <w:numFmt w:val="bullet"/>
      <w:lvlText w:val=""/>
      <w:lvlJc w:val="left"/>
      <w:pPr>
        <w:ind w:left="1881" w:hanging="375"/>
      </w:pPr>
      <w:rPr>
        <w:rFonts w:ascii="Symbol" w:eastAsia="Times New Roman" w:hAnsi="Symbol"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7EC1FDF"/>
    <w:multiLevelType w:val="hybridMultilevel"/>
    <w:tmpl w:val="1FD467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F618FC"/>
    <w:multiLevelType w:val="hybridMultilevel"/>
    <w:tmpl w:val="76F069F0"/>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D580D66"/>
    <w:multiLevelType w:val="multilevel"/>
    <w:tmpl w:val="3AD2F34C"/>
    <w:lvl w:ilvl="0">
      <w:start w:val="5"/>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CF6574"/>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2A2B99"/>
    <w:multiLevelType w:val="multilevel"/>
    <w:tmpl w:val="03149776"/>
    <w:lvl w:ilvl="0">
      <w:start w:val="1"/>
      <w:numFmt w:val="decimal"/>
      <w:lvlText w:val="%1."/>
      <w:lvlJc w:val="left"/>
      <w:pPr>
        <w:ind w:left="360" w:hanging="360"/>
      </w:pPr>
      <w:rPr>
        <w:rFonts w:hint="default"/>
      </w:rPr>
    </w:lvl>
    <w:lvl w:ilvl="1">
      <w:start w:val="3"/>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C72088"/>
    <w:multiLevelType w:val="multilevel"/>
    <w:tmpl w:val="AD148B68"/>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b w:val="0"/>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2471AE"/>
    <w:multiLevelType w:val="multilevel"/>
    <w:tmpl w:val="3C9A7448"/>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87229C"/>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B20E03"/>
    <w:multiLevelType w:val="multilevel"/>
    <w:tmpl w:val="3AD2F34C"/>
    <w:lvl w:ilvl="0">
      <w:start w:val="5"/>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A4531F"/>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745D3F"/>
    <w:multiLevelType w:val="hybridMultilevel"/>
    <w:tmpl w:val="0CCAED1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E182CB8"/>
    <w:multiLevelType w:val="hybridMultilevel"/>
    <w:tmpl w:val="91305BC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1991DA4"/>
    <w:multiLevelType w:val="hybridMultilevel"/>
    <w:tmpl w:val="BA9CA1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B0618C"/>
    <w:multiLevelType w:val="multilevel"/>
    <w:tmpl w:val="AB464D0A"/>
    <w:lvl w:ilvl="0">
      <w:start w:val="7"/>
      <w:numFmt w:val="decimal"/>
      <w:lvlText w:val="%1."/>
      <w:lvlJc w:val="left"/>
      <w:pPr>
        <w:ind w:left="360" w:hanging="360"/>
      </w:pPr>
      <w:rPr>
        <w:rFonts w:hint="default"/>
        <w:b w:val="0"/>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77F7278"/>
    <w:multiLevelType w:val="multilevel"/>
    <w:tmpl w:val="673A7EFA"/>
    <w:lvl w:ilvl="0">
      <w:start w:val="14"/>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E635EE"/>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F84A9F"/>
    <w:multiLevelType w:val="multilevel"/>
    <w:tmpl w:val="0114D880"/>
    <w:lvl w:ilvl="0">
      <w:start w:val="10"/>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47258A"/>
    <w:multiLevelType w:val="multilevel"/>
    <w:tmpl w:val="79BA4BC6"/>
    <w:lvl w:ilvl="0">
      <w:start w:val="7"/>
      <w:numFmt w:val="decimal"/>
      <w:lvlText w:val="%1."/>
      <w:lvlJc w:val="left"/>
      <w:pPr>
        <w:ind w:left="360" w:hanging="360"/>
      </w:pPr>
      <w:rPr>
        <w:rFonts w:hint="default"/>
      </w:rPr>
    </w:lvl>
    <w:lvl w:ilvl="1">
      <w:start w:val="1"/>
      <w:numFmt w:val="decimal"/>
      <w:lvlText w:val="%2)"/>
      <w:lvlJc w:val="left"/>
      <w:pPr>
        <w:ind w:left="357" w:hanging="357"/>
      </w:pPr>
      <w:rPr>
        <w:rFonts w:hint="default"/>
        <w:b w:val="0"/>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B82D0C"/>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F061CA"/>
    <w:multiLevelType w:val="multilevel"/>
    <w:tmpl w:val="56CC2EBE"/>
    <w:lvl w:ilvl="0">
      <w:start w:val="1"/>
      <w:numFmt w:val="decimal"/>
      <w:lvlText w:val="%1."/>
      <w:lvlJc w:val="left"/>
      <w:pPr>
        <w:ind w:left="360" w:hanging="360"/>
      </w:pPr>
      <w:rPr>
        <w:rFonts w:hint="default"/>
        <w:b w:val="0"/>
        <w:color w:val="auto"/>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ED593D"/>
    <w:multiLevelType w:val="multilevel"/>
    <w:tmpl w:val="8A627C5E"/>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3038D6"/>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4814F8F"/>
    <w:multiLevelType w:val="hybridMultilevel"/>
    <w:tmpl w:val="AFFA9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81D51B3"/>
    <w:multiLevelType w:val="multilevel"/>
    <w:tmpl w:val="1D34BB5E"/>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7B0B2D"/>
    <w:multiLevelType w:val="multilevel"/>
    <w:tmpl w:val="053052AA"/>
    <w:lvl w:ilvl="0">
      <w:start w:val="5"/>
      <w:numFmt w:val="decimal"/>
      <w:lvlText w:val="%1."/>
      <w:lvlJc w:val="left"/>
      <w:pPr>
        <w:ind w:left="360" w:hanging="360"/>
      </w:pPr>
      <w:rPr>
        <w:rFonts w:hint="default"/>
        <w:b w:val="0"/>
        <w:color w:val="auto"/>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B165DDE"/>
    <w:multiLevelType w:val="multilevel"/>
    <w:tmpl w:val="53D459DA"/>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B720BC3"/>
    <w:multiLevelType w:val="multilevel"/>
    <w:tmpl w:val="7AAA44A4"/>
    <w:lvl w:ilvl="0">
      <w:start w:val="14"/>
      <w:numFmt w:val="decimal"/>
      <w:lvlText w:val="%1."/>
      <w:lvlJc w:val="left"/>
      <w:pPr>
        <w:ind w:left="360" w:hanging="360"/>
      </w:pPr>
      <w:rPr>
        <w:rFonts w:hint="default"/>
        <w:b w:val="0"/>
        <w:color w:val="auto"/>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C116F37"/>
    <w:multiLevelType w:val="multilevel"/>
    <w:tmpl w:val="9C005B36"/>
    <w:lvl w:ilvl="0">
      <w:start w:val="14"/>
      <w:numFmt w:val="decimal"/>
      <w:lvlText w:val="%1."/>
      <w:lvlJc w:val="left"/>
      <w:pPr>
        <w:ind w:left="360" w:hanging="360"/>
      </w:pPr>
      <w:rPr>
        <w:rFonts w:hint="default"/>
        <w:b w:val="0"/>
        <w:color w:val="auto"/>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5"/>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C1C1AFA"/>
    <w:multiLevelType w:val="multilevel"/>
    <w:tmpl w:val="000E530E"/>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CBD44E8"/>
    <w:multiLevelType w:val="multilevel"/>
    <w:tmpl w:val="406CE632"/>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CCB4717"/>
    <w:multiLevelType w:val="hybridMultilevel"/>
    <w:tmpl w:val="DC9615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FCE599A"/>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0BB6442"/>
    <w:multiLevelType w:val="hybridMultilevel"/>
    <w:tmpl w:val="FF46E1D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2F502E"/>
    <w:multiLevelType w:val="hybridMultilevel"/>
    <w:tmpl w:val="6204CF5E"/>
    <w:lvl w:ilvl="0" w:tplc="CB42246A">
      <w:start w:val="1"/>
      <w:numFmt w:val="lowerLetter"/>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540D3D24"/>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47D0902"/>
    <w:multiLevelType w:val="multilevel"/>
    <w:tmpl w:val="5E72C92A"/>
    <w:lvl w:ilvl="0">
      <w:start w:val="4"/>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C0B576A"/>
    <w:multiLevelType w:val="multilevel"/>
    <w:tmpl w:val="42CA89AA"/>
    <w:lvl w:ilvl="0">
      <w:start w:val="1"/>
      <w:numFmt w:val="decimal"/>
      <w:lvlText w:val="%1."/>
      <w:lvlJc w:val="left"/>
      <w:pPr>
        <w:ind w:left="360" w:hanging="360"/>
      </w:pPr>
      <w:rPr>
        <w:rFonts w:hint="default"/>
        <w:b w:val="0"/>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CE87AE0"/>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47E0A9E"/>
    <w:multiLevelType w:val="multilevel"/>
    <w:tmpl w:val="9C005B36"/>
    <w:lvl w:ilvl="0">
      <w:start w:val="14"/>
      <w:numFmt w:val="decimal"/>
      <w:lvlText w:val="%1."/>
      <w:lvlJc w:val="left"/>
      <w:pPr>
        <w:ind w:left="360" w:hanging="360"/>
      </w:pPr>
      <w:rPr>
        <w:rFonts w:hint="default"/>
        <w:b w:val="0"/>
        <w:color w:val="auto"/>
      </w:rPr>
    </w:lvl>
    <w:lvl w:ilvl="1">
      <w:start w:val="2"/>
      <w:numFmt w:val="decimal"/>
      <w:lvlText w:val="%2)"/>
      <w:lvlJc w:val="left"/>
      <w:pPr>
        <w:ind w:left="786"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5"/>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4D636EA"/>
    <w:multiLevelType w:val="multilevel"/>
    <w:tmpl w:val="BC7A364E"/>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5164D1A"/>
    <w:multiLevelType w:val="hybridMultilevel"/>
    <w:tmpl w:val="489871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1B32E8"/>
    <w:multiLevelType w:val="hybridMultilevel"/>
    <w:tmpl w:val="965CD024"/>
    <w:lvl w:ilvl="0" w:tplc="04150011">
      <w:start w:val="1"/>
      <w:numFmt w:val="decimal"/>
      <w:lvlText w:val="%1)"/>
      <w:lvlJc w:val="left"/>
      <w:pPr>
        <w:ind w:left="1278" w:hanging="360"/>
      </w:pPr>
    </w:lvl>
    <w:lvl w:ilvl="1" w:tplc="04150019" w:tentative="1">
      <w:start w:val="1"/>
      <w:numFmt w:val="lowerLetter"/>
      <w:lvlText w:val="%2."/>
      <w:lvlJc w:val="left"/>
      <w:pPr>
        <w:ind w:left="1998" w:hanging="360"/>
      </w:pPr>
    </w:lvl>
    <w:lvl w:ilvl="2" w:tplc="0415001B" w:tentative="1">
      <w:start w:val="1"/>
      <w:numFmt w:val="lowerRoman"/>
      <w:lvlText w:val="%3."/>
      <w:lvlJc w:val="right"/>
      <w:pPr>
        <w:ind w:left="2718" w:hanging="180"/>
      </w:pPr>
    </w:lvl>
    <w:lvl w:ilvl="3" w:tplc="0415000F" w:tentative="1">
      <w:start w:val="1"/>
      <w:numFmt w:val="decimal"/>
      <w:lvlText w:val="%4."/>
      <w:lvlJc w:val="left"/>
      <w:pPr>
        <w:ind w:left="3438" w:hanging="360"/>
      </w:pPr>
    </w:lvl>
    <w:lvl w:ilvl="4" w:tplc="04150019" w:tentative="1">
      <w:start w:val="1"/>
      <w:numFmt w:val="lowerLetter"/>
      <w:lvlText w:val="%5."/>
      <w:lvlJc w:val="left"/>
      <w:pPr>
        <w:ind w:left="4158" w:hanging="360"/>
      </w:pPr>
    </w:lvl>
    <w:lvl w:ilvl="5" w:tplc="0415001B" w:tentative="1">
      <w:start w:val="1"/>
      <w:numFmt w:val="lowerRoman"/>
      <w:lvlText w:val="%6."/>
      <w:lvlJc w:val="right"/>
      <w:pPr>
        <w:ind w:left="4878" w:hanging="180"/>
      </w:pPr>
    </w:lvl>
    <w:lvl w:ilvl="6" w:tplc="0415000F" w:tentative="1">
      <w:start w:val="1"/>
      <w:numFmt w:val="decimal"/>
      <w:lvlText w:val="%7."/>
      <w:lvlJc w:val="left"/>
      <w:pPr>
        <w:ind w:left="5598" w:hanging="360"/>
      </w:pPr>
    </w:lvl>
    <w:lvl w:ilvl="7" w:tplc="04150019" w:tentative="1">
      <w:start w:val="1"/>
      <w:numFmt w:val="lowerLetter"/>
      <w:lvlText w:val="%8."/>
      <w:lvlJc w:val="left"/>
      <w:pPr>
        <w:ind w:left="6318" w:hanging="360"/>
      </w:pPr>
    </w:lvl>
    <w:lvl w:ilvl="8" w:tplc="0415001B" w:tentative="1">
      <w:start w:val="1"/>
      <w:numFmt w:val="lowerRoman"/>
      <w:lvlText w:val="%9."/>
      <w:lvlJc w:val="right"/>
      <w:pPr>
        <w:ind w:left="7038" w:hanging="180"/>
      </w:pPr>
    </w:lvl>
  </w:abstractNum>
  <w:abstractNum w:abstractNumId="47" w15:restartNumberingAfterBreak="0">
    <w:nsid w:val="6FC06BA2"/>
    <w:multiLevelType w:val="hybridMultilevel"/>
    <w:tmpl w:val="E8DE4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F54EE7"/>
    <w:multiLevelType w:val="multilevel"/>
    <w:tmpl w:val="4200898E"/>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7193E24"/>
    <w:multiLevelType w:val="multilevel"/>
    <w:tmpl w:val="4200898E"/>
    <w:lvl w:ilvl="0">
      <w:start w:val="1"/>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9C536B"/>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9417D02"/>
    <w:multiLevelType w:val="multilevel"/>
    <w:tmpl w:val="05AC1AC2"/>
    <w:lvl w:ilvl="0">
      <w:start w:val="4"/>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BF4025D"/>
    <w:multiLevelType w:val="multilevel"/>
    <w:tmpl w:val="B192B73C"/>
    <w:lvl w:ilvl="0">
      <w:start w:val="2"/>
      <w:numFmt w:val="decimal"/>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2"/>
  </w:num>
  <w:num w:numId="2">
    <w:abstractNumId w:val="8"/>
  </w:num>
  <w:num w:numId="3">
    <w:abstractNumId w:val="23"/>
  </w:num>
  <w:num w:numId="4">
    <w:abstractNumId w:val="44"/>
  </w:num>
  <w:num w:numId="5">
    <w:abstractNumId w:val="3"/>
  </w:num>
  <w:num w:numId="6">
    <w:abstractNumId w:val="30"/>
  </w:num>
  <w:num w:numId="7">
    <w:abstractNumId w:val="9"/>
  </w:num>
  <w:num w:numId="8">
    <w:abstractNumId w:val="1"/>
  </w:num>
  <w:num w:numId="9">
    <w:abstractNumId w:val="26"/>
  </w:num>
  <w:num w:numId="10">
    <w:abstractNumId w:val="20"/>
  </w:num>
  <w:num w:numId="11">
    <w:abstractNumId w:val="12"/>
  </w:num>
  <w:num w:numId="12">
    <w:abstractNumId w:val="36"/>
  </w:num>
  <w:num w:numId="13">
    <w:abstractNumId w:val="14"/>
  </w:num>
  <w:num w:numId="14">
    <w:abstractNumId w:val="39"/>
  </w:num>
  <w:num w:numId="15">
    <w:abstractNumId w:val="15"/>
  </w:num>
  <w:num w:numId="16">
    <w:abstractNumId w:val="0"/>
  </w:num>
  <w:num w:numId="17">
    <w:abstractNumId w:val="27"/>
  </w:num>
  <w:num w:numId="18">
    <w:abstractNumId w:val="5"/>
  </w:num>
  <w:num w:numId="19">
    <w:abstractNumId w:val="17"/>
  </w:num>
  <w:num w:numId="20">
    <w:abstractNumId w:val="35"/>
  </w:num>
  <w:num w:numId="21">
    <w:abstractNumId w:val="46"/>
  </w:num>
  <w:num w:numId="22">
    <w:abstractNumId w:val="50"/>
  </w:num>
  <w:num w:numId="23">
    <w:abstractNumId w:val="21"/>
  </w:num>
  <w:num w:numId="24">
    <w:abstractNumId w:val="33"/>
  </w:num>
  <w:num w:numId="25">
    <w:abstractNumId w:val="25"/>
  </w:num>
  <w:num w:numId="26">
    <w:abstractNumId w:val="51"/>
  </w:num>
  <w:num w:numId="27">
    <w:abstractNumId w:val="10"/>
  </w:num>
  <w:num w:numId="28">
    <w:abstractNumId w:val="2"/>
  </w:num>
  <w:num w:numId="29">
    <w:abstractNumId w:val="52"/>
  </w:num>
  <w:num w:numId="30">
    <w:abstractNumId w:val="22"/>
  </w:num>
  <w:num w:numId="31">
    <w:abstractNumId w:val="28"/>
  </w:num>
  <w:num w:numId="32">
    <w:abstractNumId w:val="38"/>
  </w:num>
  <w:num w:numId="33">
    <w:abstractNumId w:val="16"/>
  </w:num>
  <w:num w:numId="34">
    <w:abstractNumId w:val="6"/>
  </w:num>
  <w:num w:numId="35">
    <w:abstractNumId w:val="4"/>
  </w:num>
  <w:num w:numId="36">
    <w:abstractNumId w:val="11"/>
  </w:num>
  <w:num w:numId="37">
    <w:abstractNumId w:val="19"/>
  </w:num>
  <w:num w:numId="38">
    <w:abstractNumId w:val="32"/>
  </w:num>
  <w:num w:numId="39">
    <w:abstractNumId w:val="43"/>
  </w:num>
  <w:num w:numId="40">
    <w:abstractNumId w:val="31"/>
  </w:num>
  <w:num w:numId="41">
    <w:abstractNumId w:val="34"/>
  </w:num>
  <w:num w:numId="42">
    <w:abstractNumId w:val="49"/>
  </w:num>
  <w:num w:numId="43">
    <w:abstractNumId w:val="48"/>
  </w:num>
  <w:num w:numId="44">
    <w:abstractNumId w:val="41"/>
  </w:num>
  <w:num w:numId="45">
    <w:abstractNumId w:val="18"/>
  </w:num>
  <w:num w:numId="46">
    <w:abstractNumId w:val="13"/>
  </w:num>
  <w:num w:numId="47">
    <w:abstractNumId w:val="7"/>
  </w:num>
  <w:num w:numId="48">
    <w:abstractNumId w:val="29"/>
  </w:num>
  <w:num w:numId="49">
    <w:abstractNumId w:val="47"/>
  </w:num>
  <w:num w:numId="50">
    <w:abstractNumId w:val="37"/>
  </w:num>
  <w:num w:numId="51">
    <w:abstractNumId w:val="24"/>
  </w:num>
  <w:num w:numId="52">
    <w:abstractNumId w:val="40"/>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2E"/>
    <w:rsid w:val="00085D2E"/>
    <w:rsid w:val="00BD3B02"/>
    <w:rsid w:val="00CE4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677DB-A534-45A6-B3DB-1046437E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B02"/>
    <w:pPr>
      <w:spacing w:before="120" w:after="0" w:line="360" w:lineRule="auto"/>
      <w:ind w:left="425" w:hanging="425"/>
      <w:jc w:val="both"/>
    </w:pPr>
    <w:rPr>
      <w:rFonts w:ascii="Times New Roman" w:eastAsia="Calibri" w:hAnsi="Times New Roman" w:cs="Times New Roman"/>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3B02"/>
    <w:pPr>
      <w:ind w:left="720"/>
      <w:contextualSpacing/>
    </w:pPr>
  </w:style>
  <w:style w:type="paragraph" w:customStyle="1" w:styleId="Rozdzia">
    <w:name w:val="Rozdział"/>
    <w:basedOn w:val="Normalny"/>
    <w:link w:val="RozdziaZnak"/>
    <w:qFormat/>
    <w:rsid w:val="00BD3B02"/>
    <w:pPr>
      <w:jc w:val="center"/>
    </w:pPr>
    <w:rPr>
      <w:rFonts w:ascii="Arial" w:eastAsia="Times New Roman" w:hAnsi="Arial" w:cs="Arial"/>
      <w:b/>
      <w:color w:val="000000"/>
      <w:sz w:val="20"/>
      <w:szCs w:val="20"/>
      <w:lang w:eastAsia="pl-PL"/>
    </w:rPr>
  </w:style>
  <w:style w:type="character" w:customStyle="1" w:styleId="RozdziaZnak">
    <w:name w:val="Rozdział Znak"/>
    <w:link w:val="Rozdzia"/>
    <w:rsid w:val="00BD3B02"/>
    <w:rPr>
      <w:rFonts w:ascii="Arial" w:eastAsia="Times New Roman" w:hAnsi="Arial" w:cs="Arial"/>
      <w:b/>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31-03-2015&amp;qplikid=1" TargetMode="External"/><Relationship Id="rId13" Type="http://schemas.openxmlformats.org/officeDocument/2006/relationships/hyperlink" Target="http://www.prawo.vulcan.edu.pl/przegdok.asp?qdatprz=31-03-2015&amp;qplikid=1" TargetMode="External"/><Relationship Id="rId3" Type="http://schemas.openxmlformats.org/officeDocument/2006/relationships/settings" Target="settings.xml"/><Relationship Id="rId7" Type="http://schemas.openxmlformats.org/officeDocument/2006/relationships/hyperlink" Target="http://www.prawo.vulcan.edu.pl/przegdok.asp?qdatprz=31-03-2015&amp;qplikid=1" TargetMode="External"/><Relationship Id="rId12" Type="http://schemas.openxmlformats.org/officeDocument/2006/relationships/hyperlink" Target="http://www.prawo.vulcan.edu.pl/przegdok.asp?qdatprz=31-03-2015&amp;qpliki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awo.vulcan.edu.pl/przegdok.asp?qdatprz=31-03-2015&amp;qplikid=1" TargetMode="External"/><Relationship Id="rId11" Type="http://schemas.openxmlformats.org/officeDocument/2006/relationships/hyperlink" Target="http://www.prawo.vulcan.edu.pl/przegdok.asp?qdatprz=31-03-2015&amp;qplikid=1" TargetMode="External"/><Relationship Id="rId5" Type="http://schemas.openxmlformats.org/officeDocument/2006/relationships/hyperlink" Target="http://www.prawo.vulcan.edu.pl/przegdok.asp?qdatprz=31-03-2015&amp;qplikid=1" TargetMode="External"/><Relationship Id="rId15" Type="http://schemas.openxmlformats.org/officeDocument/2006/relationships/fontTable" Target="fontTable.xml"/><Relationship Id="rId10" Type="http://schemas.openxmlformats.org/officeDocument/2006/relationships/hyperlink" Target="http://www.prawo.vulcan.edu.pl/przegdok.asp?qdatprz=31-03-2015&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31-03-2015&amp;qplikid=1" TargetMode="External"/><Relationship Id="rId14" Type="http://schemas.openxmlformats.org/officeDocument/2006/relationships/hyperlink" Target="http://www.prawo.vulcan.edu.pl/przegdok.asp?qdatprz=31-03-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5414</Words>
  <Characters>32484</Characters>
  <Application>Microsoft Office Word</Application>
  <DocSecurity>0</DocSecurity>
  <Lines>270</Lines>
  <Paragraphs>75</Paragraphs>
  <ScaleCrop>false</ScaleCrop>
  <Company/>
  <LinksUpToDate>false</LinksUpToDate>
  <CharactersWithSpaces>37823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2018-06-01T10:53:00Z</dcterms:created>
  <dcterms:modified xsi:type="dcterms:W3CDTF">2018-06-01T10:53:00Z</dcterms:modified>
</cp:coreProperties>
</file>